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D4D" w:rsidRPr="00FC5D4D" w:rsidRDefault="00FC5D4D" w:rsidP="00712E42">
      <w:pPr>
        <w:pStyle w:val="Tytu"/>
        <w:spacing w:before="1440"/>
        <w:jc w:val="center"/>
      </w:pPr>
      <w:r w:rsidRPr="00FC5D4D">
        <w:t>Polityka prywatności</w:t>
      </w:r>
    </w:p>
    <w:p w:rsidR="00FC5D4D" w:rsidRPr="00FC5D4D" w:rsidRDefault="00FC5D4D" w:rsidP="00712E42">
      <w:pPr>
        <w:spacing w:after="600"/>
        <w:jc w:val="center"/>
      </w:pPr>
      <w:r w:rsidRPr="00FC5D4D">
        <w:t>obowiązująca od 30 lipca 2019 r.</w:t>
      </w:r>
    </w:p>
    <w:p w:rsidR="00FC5D4D" w:rsidRPr="00712E42" w:rsidRDefault="00FC5D4D" w:rsidP="00712E42">
      <w:pPr>
        <w:pStyle w:val="Tytu"/>
        <w:spacing w:after="600"/>
        <w:jc w:val="both"/>
        <w:rPr>
          <w:sz w:val="36"/>
          <w:szCs w:val="36"/>
        </w:rPr>
      </w:pPr>
      <w:r w:rsidRPr="00712E42">
        <w:rPr>
          <w:sz w:val="36"/>
          <w:szCs w:val="36"/>
        </w:rPr>
        <w:t xml:space="preserve">OPGK Rzeszów SA dokłada wszelkich starań, aby chronić prywatność osób korzystających z jej usług, w tym w zakresie </w:t>
      </w:r>
      <w:r w:rsidR="00712E42">
        <w:rPr>
          <w:sz w:val="36"/>
          <w:szCs w:val="36"/>
        </w:rPr>
        <w:t>przetwarzania</w:t>
      </w:r>
      <w:r w:rsidRPr="00712E42">
        <w:rPr>
          <w:sz w:val="36"/>
          <w:szCs w:val="36"/>
        </w:rPr>
        <w:t xml:space="preserve"> danych </w:t>
      </w:r>
      <w:r w:rsidR="00712E42">
        <w:rPr>
          <w:sz w:val="36"/>
          <w:szCs w:val="36"/>
        </w:rPr>
        <w:t xml:space="preserve">osobowych </w:t>
      </w:r>
      <w:r w:rsidRPr="00712E42">
        <w:rPr>
          <w:sz w:val="36"/>
          <w:szCs w:val="36"/>
        </w:rPr>
        <w:t xml:space="preserve">związanych z </w:t>
      </w:r>
      <w:r w:rsidR="00712E42">
        <w:rPr>
          <w:sz w:val="36"/>
          <w:szCs w:val="36"/>
        </w:rPr>
        <w:t xml:space="preserve">prowadzoną </w:t>
      </w:r>
      <w:r w:rsidRPr="00712E42">
        <w:rPr>
          <w:sz w:val="36"/>
          <w:szCs w:val="36"/>
        </w:rPr>
        <w:t>działalnością</w:t>
      </w:r>
      <w:r w:rsidR="00712E42">
        <w:rPr>
          <w:sz w:val="36"/>
          <w:szCs w:val="36"/>
        </w:rPr>
        <w:t>,</w:t>
      </w:r>
      <w:r w:rsidRPr="00712E42">
        <w:rPr>
          <w:sz w:val="36"/>
          <w:szCs w:val="36"/>
        </w:rPr>
        <w:t xml:space="preserve"> </w:t>
      </w:r>
      <w:r w:rsidR="00712E42">
        <w:rPr>
          <w:sz w:val="36"/>
          <w:szCs w:val="36"/>
        </w:rPr>
        <w:t>gwarantując ich bezpieczeństwo i pełną realizację praw osób, których dane dotyczą.</w:t>
      </w:r>
    </w:p>
    <w:p w:rsidR="00FC5D4D" w:rsidRDefault="00FC5D4D" w:rsidP="00712E42">
      <w:pPr>
        <w:spacing w:after="240"/>
        <w:jc w:val="both"/>
      </w:pPr>
      <w:r>
        <w:t>Celem niniejszego dokumentu jest zapewnienie</w:t>
      </w:r>
      <w:r w:rsidRPr="00DF39D7">
        <w:t xml:space="preserve"> </w:t>
      </w:r>
      <w:r w:rsidRPr="00AD56DE">
        <w:t>realizacji zasady zgodnego z prawem, rzetelnego i</w:t>
      </w:r>
      <w:r>
        <w:t> </w:t>
      </w:r>
      <w:r w:rsidRPr="00AD56DE">
        <w:t xml:space="preserve">przejrzystego przetwarzania Twoich danych osobowych </w:t>
      </w:r>
      <w:r>
        <w:t>w związku z prowadzoną przez nas działalnością.</w:t>
      </w:r>
    </w:p>
    <w:p w:rsidR="00951DDD" w:rsidRPr="00FC5D4D" w:rsidRDefault="00951DDD" w:rsidP="00712E42">
      <w:pPr>
        <w:spacing w:after="240"/>
        <w:jc w:val="both"/>
      </w:pPr>
      <w:r>
        <w:t>Niniejsza polityka realizuje nałożony na nas obowiązek określony w art. 13 ust. 1 i 2 Ogólnego rozporządzenia o ochronie danych osobowych.</w:t>
      </w:r>
    </w:p>
    <w:p w:rsidR="00FC5D4D" w:rsidRPr="00FC5D4D" w:rsidRDefault="00FC5D4D" w:rsidP="00712E42">
      <w:pPr>
        <w:spacing w:after="240"/>
        <w:jc w:val="both"/>
      </w:pPr>
      <w:r>
        <w:t xml:space="preserve">W tym dokumencie znajdziesz </w:t>
      </w:r>
      <w:r w:rsidR="00951DDD">
        <w:t xml:space="preserve">zatem </w:t>
      </w:r>
      <w:r>
        <w:t>wszystkie istotne informacje, które opisują w jaki sposób i na jakich podstawach przetwarzamy dane osobowe oraz Twoje uprawnienia w zakresie</w:t>
      </w:r>
      <w:r w:rsidR="00712E42">
        <w:t>: warunków</w:t>
      </w:r>
      <w:r>
        <w:t xml:space="preserve"> udzielania zgody</w:t>
      </w:r>
      <w:r w:rsidR="00712E42">
        <w:t xml:space="preserve"> na przetwarzanie Twoich danych</w:t>
      </w:r>
      <w:r>
        <w:t>, jej wycofywania, kierowania do nas sprostowań</w:t>
      </w:r>
      <w:r w:rsidR="00712E42">
        <w:t>,</w:t>
      </w:r>
      <w:r>
        <w:t xml:space="preserve"> wnoszenia sprzeciwu wobec przetwarzania danych</w:t>
      </w:r>
      <w:r w:rsidR="00712E42">
        <w:t xml:space="preserve"> oraz usuwania danych osobowych</w:t>
      </w:r>
      <w:r>
        <w:t>.</w:t>
      </w:r>
    </w:p>
    <w:p w:rsidR="00FC5D4D" w:rsidRDefault="00FC5D4D" w:rsidP="00FC5D4D">
      <w:pPr>
        <w:jc w:val="both"/>
      </w:pPr>
      <w:r>
        <w:t xml:space="preserve">Prezentowane informacje zawierają kompleksowe omówienie procesów przetwarzania danych osobowych nie tylko poprzez narzędzia dostępne na stronie internetowej, ale </w:t>
      </w:r>
      <w:r w:rsidR="00712E42">
        <w:t xml:space="preserve">także w zakresie naszej działalności </w:t>
      </w:r>
      <w:r w:rsidR="00951DDD">
        <w:t xml:space="preserve">w ramach </w:t>
      </w:r>
      <w:r w:rsidR="00951DDD" w:rsidRPr="00951DDD">
        <w:t>Ośrodku Wypoczynko</w:t>
      </w:r>
      <w:r w:rsidR="00951DDD">
        <w:t>wego</w:t>
      </w:r>
      <w:r w:rsidR="00951DDD" w:rsidRPr="00951DDD">
        <w:t xml:space="preserve"> „Brzoza” w Solinie</w:t>
      </w:r>
      <w:r w:rsidR="00712E42">
        <w:t>.</w:t>
      </w:r>
    </w:p>
    <w:p w:rsidR="00DE25F3" w:rsidRDefault="00DE25F3" w:rsidP="00FC5D4D">
      <w:pPr>
        <w:jc w:val="both"/>
      </w:pPr>
      <w:r w:rsidRPr="00DE25F3">
        <w:t>Przetwarzanie w pozostałym zakresie działalności OPGK Rzeszów S.A. określa polityka zamieszczona na stronie www.opgk.rzeszów.pl</w:t>
      </w:r>
    </w:p>
    <w:sdt>
      <w:sdtPr>
        <w:rPr>
          <w:rFonts w:asciiTheme="minorHAnsi" w:eastAsiaTheme="minorHAnsi" w:hAnsiTheme="minorHAnsi" w:cstheme="minorBidi"/>
          <w:color w:val="auto"/>
          <w:sz w:val="22"/>
          <w:szCs w:val="22"/>
          <w:lang w:eastAsia="en-US"/>
        </w:rPr>
        <w:id w:val="1563759316"/>
        <w:docPartObj>
          <w:docPartGallery w:val="Table of Contents"/>
          <w:docPartUnique/>
        </w:docPartObj>
      </w:sdtPr>
      <w:sdtEndPr>
        <w:rPr>
          <w:b/>
          <w:bCs/>
        </w:rPr>
      </w:sdtEndPr>
      <w:sdtContent>
        <w:p w:rsidR="00703441" w:rsidRDefault="00703441">
          <w:pPr>
            <w:pStyle w:val="Nagwekspisutreci"/>
          </w:pPr>
          <w:r>
            <w:t>Spis treści</w:t>
          </w:r>
        </w:p>
        <w:p w:rsidR="008C2BD2" w:rsidRDefault="00703441">
          <w:pPr>
            <w:pStyle w:val="Spistreci1"/>
            <w:tabs>
              <w:tab w:val="left" w:pos="440"/>
              <w:tab w:val="right" w:leader="dot" w:pos="9062"/>
            </w:tabs>
            <w:rPr>
              <w:rFonts w:eastAsiaTheme="minorEastAsia"/>
              <w:noProof/>
              <w:lang w:eastAsia="pl-PL"/>
            </w:rPr>
          </w:pPr>
          <w:r>
            <w:fldChar w:fldCharType="begin"/>
          </w:r>
          <w:r>
            <w:instrText xml:space="preserve"> TOC \o "1-3" \h \z \u </w:instrText>
          </w:r>
          <w:r>
            <w:fldChar w:fldCharType="separate"/>
          </w:r>
          <w:hyperlink w:anchor="_Toc14426937" w:history="1">
            <w:r w:rsidR="008C2BD2" w:rsidRPr="00AE6B42">
              <w:rPr>
                <w:rStyle w:val="Hipercze"/>
                <w:rFonts w:eastAsia="Calibri"/>
                <w:noProof/>
              </w:rPr>
              <w:t>I.</w:t>
            </w:r>
            <w:r w:rsidR="008C2BD2">
              <w:rPr>
                <w:rFonts w:eastAsiaTheme="minorEastAsia"/>
                <w:noProof/>
                <w:lang w:eastAsia="pl-PL"/>
              </w:rPr>
              <w:tab/>
            </w:r>
            <w:r w:rsidR="008C2BD2" w:rsidRPr="00AE6B42">
              <w:rPr>
                <w:rStyle w:val="Hipercze"/>
                <w:rFonts w:eastAsia="Calibri"/>
                <w:noProof/>
              </w:rPr>
              <w:t>PODSTAWOWE POJĘCIA W POLITYCE PRYWATNOŚCI</w:t>
            </w:r>
            <w:r w:rsidR="008C2BD2">
              <w:rPr>
                <w:noProof/>
                <w:webHidden/>
              </w:rPr>
              <w:tab/>
            </w:r>
            <w:r w:rsidR="008C2BD2">
              <w:rPr>
                <w:noProof/>
                <w:webHidden/>
              </w:rPr>
              <w:fldChar w:fldCharType="begin"/>
            </w:r>
            <w:r w:rsidR="008C2BD2">
              <w:rPr>
                <w:noProof/>
                <w:webHidden/>
              </w:rPr>
              <w:instrText xml:space="preserve"> PAGEREF _Toc14426937 \h </w:instrText>
            </w:r>
            <w:r w:rsidR="008C2BD2">
              <w:rPr>
                <w:noProof/>
                <w:webHidden/>
              </w:rPr>
            </w:r>
            <w:r w:rsidR="008C2BD2">
              <w:rPr>
                <w:noProof/>
                <w:webHidden/>
              </w:rPr>
              <w:fldChar w:fldCharType="separate"/>
            </w:r>
            <w:r w:rsidR="008C2BD2">
              <w:rPr>
                <w:noProof/>
                <w:webHidden/>
              </w:rPr>
              <w:t>2</w:t>
            </w:r>
            <w:r w:rsidR="008C2BD2">
              <w:rPr>
                <w:noProof/>
                <w:webHidden/>
              </w:rPr>
              <w:fldChar w:fldCharType="end"/>
            </w:r>
          </w:hyperlink>
        </w:p>
        <w:p w:rsidR="008C2BD2" w:rsidRDefault="003C07AA">
          <w:pPr>
            <w:pStyle w:val="Spistreci1"/>
            <w:tabs>
              <w:tab w:val="left" w:pos="440"/>
              <w:tab w:val="right" w:leader="dot" w:pos="9062"/>
            </w:tabs>
            <w:rPr>
              <w:rFonts w:eastAsiaTheme="minorEastAsia"/>
              <w:noProof/>
              <w:lang w:eastAsia="pl-PL"/>
            </w:rPr>
          </w:pPr>
          <w:hyperlink w:anchor="_Toc14426938" w:history="1">
            <w:r w:rsidR="008C2BD2" w:rsidRPr="00AE6B42">
              <w:rPr>
                <w:rStyle w:val="Hipercze"/>
                <w:rFonts w:eastAsia="Calibri"/>
                <w:noProof/>
              </w:rPr>
              <w:t>II.</w:t>
            </w:r>
            <w:r w:rsidR="008C2BD2">
              <w:rPr>
                <w:rFonts w:eastAsiaTheme="minorEastAsia"/>
                <w:noProof/>
                <w:lang w:eastAsia="pl-PL"/>
              </w:rPr>
              <w:tab/>
            </w:r>
            <w:r w:rsidR="008C2BD2" w:rsidRPr="00AE6B42">
              <w:rPr>
                <w:rStyle w:val="Hipercze"/>
                <w:rFonts w:eastAsia="Calibri"/>
                <w:noProof/>
              </w:rPr>
              <w:t xml:space="preserve">KTO JEST ADMINISTRATOREM </w:t>
            </w:r>
            <w:r w:rsidR="008C2BD2" w:rsidRPr="00AE6B42">
              <w:rPr>
                <w:rStyle w:val="Hipercze"/>
                <w:noProof/>
              </w:rPr>
              <w:t>TWOICH</w:t>
            </w:r>
            <w:r w:rsidR="008C2BD2" w:rsidRPr="00AE6B42">
              <w:rPr>
                <w:rStyle w:val="Hipercze"/>
                <w:rFonts w:eastAsia="Calibri"/>
                <w:noProof/>
              </w:rPr>
              <w:t xml:space="preserve"> DANYCH OSOBOWYCH I JAK MOŻESZ SIĘ Z NAMI SKONTAKTOWAĆ</w:t>
            </w:r>
            <w:r w:rsidR="008C2BD2">
              <w:rPr>
                <w:noProof/>
                <w:webHidden/>
              </w:rPr>
              <w:tab/>
            </w:r>
            <w:r w:rsidR="008C2BD2">
              <w:rPr>
                <w:noProof/>
                <w:webHidden/>
              </w:rPr>
              <w:fldChar w:fldCharType="begin"/>
            </w:r>
            <w:r w:rsidR="008C2BD2">
              <w:rPr>
                <w:noProof/>
                <w:webHidden/>
              </w:rPr>
              <w:instrText xml:space="preserve"> PAGEREF _Toc14426938 \h </w:instrText>
            </w:r>
            <w:r w:rsidR="008C2BD2">
              <w:rPr>
                <w:noProof/>
                <w:webHidden/>
              </w:rPr>
            </w:r>
            <w:r w:rsidR="008C2BD2">
              <w:rPr>
                <w:noProof/>
                <w:webHidden/>
              </w:rPr>
              <w:fldChar w:fldCharType="separate"/>
            </w:r>
            <w:r w:rsidR="008C2BD2">
              <w:rPr>
                <w:noProof/>
                <w:webHidden/>
              </w:rPr>
              <w:t>3</w:t>
            </w:r>
            <w:r w:rsidR="008C2BD2">
              <w:rPr>
                <w:noProof/>
                <w:webHidden/>
              </w:rPr>
              <w:fldChar w:fldCharType="end"/>
            </w:r>
          </w:hyperlink>
        </w:p>
        <w:p w:rsidR="008C2BD2" w:rsidRDefault="003C07AA">
          <w:pPr>
            <w:pStyle w:val="Spistreci1"/>
            <w:tabs>
              <w:tab w:val="left" w:pos="660"/>
              <w:tab w:val="right" w:leader="dot" w:pos="9062"/>
            </w:tabs>
            <w:rPr>
              <w:rFonts w:eastAsiaTheme="minorEastAsia"/>
              <w:noProof/>
              <w:lang w:eastAsia="pl-PL"/>
            </w:rPr>
          </w:pPr>
          <w:hyperlink w:anchor="_Toc14426939" w:history="1">
            <w:r w:rsidR="008C2BD2" w:rsidRPr="00AE6B42">
              <w:rPr>
                <w:rStyle w:val="Hipercze"/>
                <w:rFonts w:eastAsia="Calibri"/>
                <w:noProof/>
              </w:rPr>
              <w:t>III.</w:t>
            </w:r>
            <w:r w:rsidR="008C2BD2">
              <w:rPr>
                <w:rFonts w:eastAsiaTheme="minorEastAsia"/>
                <w:noProof/>
                <w:lang w:eastAsia="pl-PL"/>
              </w:rPr>
              <w:tab/>
            </w:r>
            <w:r w:rsidR="008C2BD2" w:rsidRPr="00AE6B42">
              <w:rPr>
                <w:rStyle w:val="Hipercze"/>
                <w:rFonts w:eastAsia="Calibri"/>
                <w:noProof/>
              </w:rPr>
              <w:t>JAKIE DANE OSOBOWE PRZETWARZAMY, W JAKICH CELACH I NA JAKIEJ PODSTAWIE PRAWNEJ</w:t>
            </w:r>
            <w:r w:rsidR="008C2BD2">
              <w:rPr>
                <w:noProof/>
                <w:webHidden/>
              </w:rPr>
              <w:tab/>
            </w:r>
            <w:r w:rsidR="008C2BD2">
              <w:rPr>
                <w:noProof/>
                <w:webHidden/>
              </w:rPr>
              <w:fldChar w:fldCharType="begin"/>
            </w:r>
            <w:r w:rsidR="008C2BD2">
              <w:rPr>
                <w:noProof/>
                <w:webHidden/>
              </w:rPr>
              <w:instrText xml:space="preserve"> PAGEREF _Toc14426939 \h </w:instrText>
            </w:r>
            <w:r w:rsidR="008C2BD2">
              <w:rPr>
                <w:noProof/>
                <w:webHidden/>
              </w:rPr>
            </w:r>
            <w:r w:rsidR="008C2BD2">
              <w:rPr>
                <w:noProof/>
                <w:webHidden/>
              </w:rPr>
              <w:fldChar w:fldCharType="separate"/>
            </w:r>
            <w:r w:rsidR="008C2BD2">
              <w:rPr>
                <w:noProof/>
                <w:webHidden/>
              </w:rPr>
              <w:t>3</w:t>
            </w:r>
            <w:r w:rsidR="008C2BD2">
              <w:rPr>
                <w:noProof/>
                <w:webHidden/>
              </w:rPr>
              <w:fldChar w:fldCharType="end"/>
            </w:r>
          </w:hyperlink>
        </w:p>
        <w:p w:rsidR="008C2BD2" w:rsidRDefault="003C07AA">
          <w:pPr>
            <w:pStyle w:val="Spistreci2"/>
            <w:tabs>
              <w:tab w:val="left" w:pos="880"/>
              <w:tab w:val="right" w:leader="dot" w:pos="9062"/>
            </w:tabs>
            <w:rPr>
              <w:rFonts w:eastAsiaTheme="minorEastAsia"/>
              <w:noProof/>
              <w:lang w:eastAsia="pl-PL"/>
            </w:rPr>
          </w:pPr>
          <w:hyperlink w:anchor="_Toc14426940" w:history="1">
            <w:r w:rsidR="008C2BD2" w:rsidRPr="00AE6B42">
              <w:rPr>
                <w:rStyle w:val="Hipercze"/>
                <w:rFonts w:eastAsia="Calibri"/>
                <w:noProof/>
              </w:rPr>
              <w:t>III.1.</w:t>
            </w:r>
            <w:r w:rsidR="008C2BD2">
              <w:rPr>
                <w:rFonts w:eastAsiaTheme="minorEastAsia"/>
                <w:noProof/>
                <w:lang w:eastAsia="pl-PL"/>
              </w:rPr>
              <w:tab/>
            </w:r>
            <w:r w:rsidR="008C2BD2" w:rsidRPr="00AE6B42">
              <w:rPr>
                <w:rStyle w:val="Hipercze"/>
                <w:rFonts w:eastAsia="Calibri"/>
                <w:noProof/>
              </w:rPr>
              <w:t>Kontakt za pomocą poczty e-mail lub telefoniczny - rezerwacje</w:t>
            </w:r>
            <w:r w:rsidR="008C2BD2">
              <w:rPr>
                <w:noProof/>
                <w:webHidden/>
              </w:rPr>
              <w:tab/>
            </w:r>
            <w:r w:rsidR="008C2BD2">
              <w:rPr>
                <w:noProof/>
                <w:webHidden/>
              </w:rPr>
              <w:fldChar w:fldCharType="begin"/>
            </w:r>
            <w:r w:rsidR="008C2BD2">
              <w:rPr>
                <w:noProof/>
                <w:webHidden/>
              </w:rPr>
              <w:instrText xml:space="preserve"> PAGEREF _Toc14426940 \h </w:instrText>
            </w:r>
            <w:r w:rsidR="008C2BD2">
              <w:rPr>
                <w:noProof/>
                <w:webHidden/>
              </w:rPr>
            </w:r>
            <w:r w:rsidR="008C2BD2">
              <w:rPr>
                <w:noProof/>
                <w:webHidden/>
              </w:rPr>
              <w:fldChar w:fldCharType="separate"/>
            </w:r>
            <w:r w:rsidR="008C2BD2">
              <w:rPr>
                <w:noProof/>
                <w:webHidden/>
              </w:rPr>
              <w:t>3</w:t>
            </w:r>
            <w:r w:rsidR="008C2BD2">
              <w:rPr>
                <w:noProof/>
                <w:webHidden/>
              </w:rPr>
              <w:fldChar w:fldCharType="end"/>
            </w:r>
          </w:hyperlink>
        </w:p>
        <w:p w:rsidR="008C2BD2" w:rsidRDefault="003C07AA">
          <w:pPr>
            <w:pStyle w:val="Spistreci2"/>
            <w:tabs>
              <w:tab w:val="left" w:pos="880"/>
              <w:tab w:val="right" w:leader="dot" w:pos="9062"/>
            </w:tabs>
            <w:rPr>
              <w:rFonts w:eastAsiaTheme="minorEastAsia"/>
              <w:noProof/>
              <w:lang w:eastAsia="pl-PL"/>
            </w:rPr>
          </w:pPr>
          <w:hyperlink w:anchor="_Toc14426941" w:history="1">
            <w:r w:rsidR="008C2BD2" w:rsidRPr="00AE6B42">
              <w:rPr>
                <w:rStyle w:val="Hipercze"/>
                <w:rFonts w:eastAsia="Calibri"/>
                <w:noProof/>
              </w:rPr>
              <w:t>III.2.</w:t>
            </w:r>
            <w:r w:rsidR="008C2BD2">
              <w:rPr>
                <w:rFonts w:eastAsiaTheme="minorEastAsia"/>
                <w:noProof/>
                <w:lang w:eastAsia="pl-PL"/>
              </w:rPr>
              <w:tab/>
            </w:r>
            <w:r w:rsidR="008C2BD2" w:rsidRPr="00AE6B42">
              <w:rPr>
                <w:rStyle w:val="Hipercze"/>
                <w:rFonts w:eastAsia="Calibri"/>
                <w:noProof/>
              </w:rPr>
              <w:t>Zawieranie umów najmu</w:t>
            </w:r>
            <w:r w:rsidR="008C2BD2">
              <w:rPr>
                <w:noProof/>
                <w:webHidden/>
              </w:rPr>
              <w:tab/>
            </w:r>
            <w:r w:rsidR="008C2BD2">
              <w:rPr>
                <w:noProof/>
                <w:webHidden/>
              </w:rPr>
              <w:fldChar w:fldCharType="begin"/>
            </w:r>
            <w:r w:rsidR="008C2BD2">
              <w:rPr>
                <w:noProof/>
                <w:webHidden/>
              </w:rPr>
              <w:instrText xml:space="preserve"> PAGEREF _Toc14426941 \h </w:instrText>
            </w:r>
            <w:r w:rsidR="008C2BD2">
              <w:rPr>
                <w:noProof/>
                <w:webHidden/>
              </w:rPr>
            </w:r>
            <w:r w:rsidR="008C2BD2">
              <w:rPr>
                <w:noProof/>
                <w:webHidden/>
              </w:rPr>
              <w:fldChar w:fldCharType="separate"/>
            </w:r>
            <w:r w:rsidR="008C2BD2">
              <w:rPr>
                <w:noProof/>
                <w:webHidden/>
              </w:rPr>
              <w:t>4</w:t>
            </w:r>
            <w:r w:rsidR="008C2BD2">
              <w:rPr>
                <w:noProof/>
                <w:webHidden/>
              </w:rPr>
              <w:fldChar w:fldCharType="end"/>
            </w:r>
          </w:hyperlink>
        </w:p>
        <w:p w:rsidR="008C2BD2" w:rsidRDefault="003C07AA">
          <w:pPr>
            <w:pStyle w:val="Spistreci2"/>
            <w:tabs>
              <w:tab w:val="left" w:pos="880"/>
              <w:tab w:val="right" w:leader="dot" w:pos="9062"/>
            </w:tabs>
            <w:rPr>
              <w:rFonts w:eastAsiaTheme="minorEastAsia"/>
              <w:noProof/>
              <w:lang w:eastAsia="pl-PL"/>
            </w:rPr>
          </w:pPr>
          <w:hyperlink w:anchor="_Toc14426942" w:history="1">
            <w:r w:rsidR="008C2BD2" w:rsidRPr="00AE6B42">
              <w:rPr>
                <w:rStyle w:val="Hipercze"/>
                <w:rFonts w:ascii="Calibri" w:eastAsia="Calibri" w:hAnsi="Calibri" w:cs="Times New Roman"/>
                <w:noProof/>
              </w:rPr>
              <w:t>III.3.</w:t>
            </w:r>
            <w:r w:rsidR="008C2BD2">
              <w:rPr>
                <w:rFonts w:eastAsiaTheme="minorEastAsia"/>
                <w:noProof/>
                <w:lang w:eastAsia="pl-PL"/>
              </w:rPr>
              <w:tab/>
            </w:r>
            <w:r w:rsidR="008C2BD2" w:rsidRPr="00AE6B42">
              <w:rPr>
                <w:rStyle w:val="Hipercze"/>
                <w:rFonts w:eastAsia="Calibri"/>
                <w:noProof/>
              </w:rPr>
              <w:t>Monitoring ośrodka</w:t>
            </w:r>
            <w:r w:rsidR="008C2BD2">
              <w:rPr>
                <w:noProof/>
                <w:webHidden/>
              </w:rPr>
              <w:tab/>
            </w:r>
            <w:r w:rsidR="008C2BD2">
              <w:rPr>
                <w:noProof/>
                <w:webHidden/>
              </w:rPr>
              <w:fldChar w:fldCharType="begin"/>
            </w:r>
            <w:r w:rsidR="008C2BD2">
              <w:rPr>
                <w:noProof/>
                <w:webHidden/>
              </w:rPr>
              <w:instrText xml:space="preserve"> PAGEREF _Toc14426942 \h </w:instrText>
            </w:r>
            <w:r w:rsidR="008C2BD2">
              <w:rPr>
                <w:noProof/>
                <w:webHidden/>
              </w:rPr>
            </w:r>
            <w:r w:rsidR="008C2BD2">
              <w:rPr>
                <w:noProof/>
                <w:webHidden/>
              </w:rPr>
              <w:fldChar w:fldCharType="separate"/>
            </w:r>
            <w:r w:rsidR="008C2BD2">
              <w:rPr>
                <w:noProof/>
                <w:webHidden/>
              </w:rPr>
              <w:t>5</w:t>
            </w:r>
            <w:r w:rsidR="008C2BD2">
              <w:rPr>
                <w:noProof/>
                <w:webHidden/>
              </w:rPr>
              <w:fldChar w:fldCharType="end"/>
            </w:r>
          </w:hyperlink>
        </w:p>
        <w:p w:rsidR="008C2BD2" w:rsidRDefault="003C07AA">
          <w:pPr>
            <w:pStyle w:val="Spistreci2"/>
            <w:tabs>
              <w:tab w:val="left" w:pos="880"/>
              <w:tab w:val="right" w:leader="dot" w:pos="9062"/>
            </w:tabs>
            <w:rPr>
              <w:rFonts w:eastAsiaTheme="minorEastAsia"/>
              <w:noProof/>
              <w:lang w:eastAsia="pl-PL"/>
            </w:rPr>
          </w:pPr>
          <w:hyperlink w:anchor="_Toc14426943" w:history="1">
            <w:r w:rsidR="008C2BD2" w:rsidRPr="00AE6B42">
              <w:rPr>
                <w:rStyle w:val="Hipercze"/>
                <w:rFonts w:eastAsia="Calibri"/>
                <w:noProof/>
              </w:rPr>
              <w:t>III.4.</w:t>
            </w:r>
            <w:r w:rsidR="008C2BD2">
              <w:rPr>
                <w:rFonts w:eastAsiaTheme="minorEastAsia"/>
                <w:noProof/>
                <w:lang w:eastAsia="pl-PL"/>
              </w:rPr>
              <w:tab/>
            </w:r>
            <w:r w:rsidR="008C2BD2" w:rsidRPr="00AE6B42">
              <w:rPr>
                <w:rStyle w:val="Hipercze"/>
                <w:rFonts w:eastAsia="Calibri"/>
                <w:noProof/>
              </w:rPr>
              <w:t>Rachunkowość i archiwizacja</w:t>
            </w:r>
            <w:r w:rsidR="008C2BD2">
              <w:rPr>
                <w:noProof/>
                <w:webHidden/>
              </w:rPr>
              <w:tab/>
            </w:r>
            <w:r w:rsidR="008C2BD2">
              <w:rPr>
                <w:noProof/>
                <w:webHidden/>
              </w:rPr>
              <w:fldChar w:fldCharType="begin"/>
            </w:r>
            <w:r w:rsidR="008C2BD2">
              <w:rPr>
                <w:noProof/>
                <w:webHidden/>
              </w:rPr>
              <w:instrText xml:space="preserve"> PAGEREF _Toc14426943 \h </w:instrText>
            </w:r>
            <w:r w:rsidR="008C2BD2">
              <w:rPr>
                <w:noProof/>
                <w:webHidden/>
              </w:rPr>
            </w:r>
            <w:r w:rsidR="008C2BD2">
              <w:rPr>
                <w:noProof/>
                <w:webHidden/>
              </w:rPr>
              <w:fldChar w:fldCharType="separate"/>
            </w:r>
            <w:r w:rsidR="008C2BD2">
              <w:rPr>
                <w:noProof/>
                <w:webHidden/>
              </w:rPr>
              <w:t>6</w:t>
            </w:r>
            <w:r w:rsidR="008C2BD2">
              <w:rPr>
                <w:noProof/>
                <w:webHidden/>
              </w:rPr>
              <w:fldChar w:fldCharType="end"/>
            </w:r>
          </w:hyperlink>
        </w:p>
        <w:p w:rsidR="008C2BD2" w:rsidRDefault="003C07AA">
          <w:pPr>
            <w:pStyle w:val="Spistreci1"/>
            <w:tabs>
              <w:tab w:val="left" w:pos="660"/>
              <w:tab w:val="right" w:leader="dot" w:pos="9062"/>
            </w:tabs>
            <w:rPr>
              <w:rFonts w:eastAsiaTheme="minorEastAsia"/>
              <w:noProof/>
              <w:lang w:eastAsia="pl-PL"/>
            </w:rPr>
          </w:pPr>
          <w:hyperlink w:anchor="_Toc14426944" w:history="1">
            <w:r w:rsidR="008C2BD2" w:rsidRPr="00AE6B42">
              <w:rPr>
                <w:rStyle w:val="Hipercze"/>
                <w:rFonts w:eastAsia="Calibri"/>
                <w:noProof/>
              </w:rPr>
              <w:t>IV.</w:t>
            </w:r>
            <w:r w:rsidR="008C2BD2">
              <w:rPr>
                <w:rFonts w:eastAsiaTheme="minorEastAsia"/>
                <w:noProof/>
                <w:lang w:eastAsia="pl-PL"/>
              </w:rPr>
              <w:tab/>
            </w:r>
            <w:r w:rsidR="008C2BD2" w:rsidRPr="00AE6B42">
              <w:rPr>
                <w:rStyle w:val="Hipercze"/>
                <w:rFonts w:eastAsia="Calibri"/>
                <w:noProof/>
              </w:rPr>
              <w:t>PLIKI COOKIES</w:t>
            </w:r>
            <w:r w:rsidR="008C2BD2">
              <w:rPr>
                <w:noProof/>
                <w:webHidden/>
              </w:rPr>
              <w:tab/>
            </w:r>
            <w:r w:rsidR="008C2BD2">
              <w:rPr>
                <w:noProof/>
                <w:webHidden/>
              </w:rPr>
              <w:fldChar w:fldCharType="begin"/>
            </w:r>
            <w:r w:rsidR="008C2BD2">
              <w:rPr>
                <w:noProof/>
                <w:webHidden/>
              </w:rPr>
              <w:instrText xml:space="preserve"> PAGEREF _Toc14426944 \h </w:instrText>
            </w:r>
            <w:r w:rsidR="008C2BD2">
              <w:rPr>
                <w:noProof/>
                <w:webHidden/>
              </w:rPr>
            </w:r>
            <w:r w:rsidR="008C2BD2">
              <w:rPr>
                <w:noProof/>
                <w:webHidden/>
              </w:rPr>
              <w:fldChar w:fldCharType="separate"/>
            </w:r>
            <w:r w:rsidR="008C2BD2">
              <w:rPr>
                <w:noProof/>
                <w:webHidden/>
              </w:rPr>
              <w:t>7</w:t>
            </w:r>
            <w:r w:rsidR="008C2BD2">
              <w:rPr>
                <w:noProof/>
                <w:webHidden/>
              </w:rPr>
              <w:fldChar w:fldCharType="end"/>
            </w:r>
          </w:hyperlink>
        </w:p>
        <w:p w:rsidR="008C2BD2" w:rsidRDefault="003C07AA">
          <w:pPr>
            <w:pStyle w:val="Spistreci1"/>
            <w:tabs>
              <w:tab w:val="left" w:pos="440"/>
              <w:tab w:val="right" w:leader="dot" w:pos="9062"/>
            </w:tabs>
            <w:rPr>
              <w:rFonts w:eastAsiaTheme="minorEastAsia"/>
              <w:noProof/>
              <w:lang w:eastAsia="pl-PL"/>
            </w:rPr>
          </w:pPr>
          <w:hyperlink w:anchor="_Toc14426945" w:history="1">
            <w:r w:rsidR="008C2BD2" w:rsidRPr="00AE6B42">
              <w:rPr>
                <w:rStyle w:val="Hipercze"/>
                <w:rFonts w:eastAsia="Calibri"/>
                <w:noProof/>
              </w:rPr>
              <w:t>V.</w:t>
            </w:r>
            <w:r w:rsidR="008C2BD2">
              <w:rPr>
                <w:rFonts w:eastAsiaTheme="minorEastAsia"/>
                <w:noProof/>
                <w:lang w:eastAsia="pl-PL"/>
              </w:rPr>
              <w:tab/>
            </w:r>
            <w:r w:rsidR="008C2BD2" w:rsidRPr="00AE6B42">
              <w:rPr>
                <w:rStyle w:val="Hipercze"/>
                <w:rFonts w:eastAsia="Calibri"/>
                <w:noProof/>
              </w:rPr>
              <w:t>TWOJE PRAWA Z ZWIĄZKU Z PRZETWARZANIEM DANYCH OSOBOWYCH</w:t>
            </w:r>
            <w:r w:rsidR="008C2BD2">
              <w:rPr>
                <w:noProof/>
                <w:webHidden/>
              </w:rPr>
              <w:tab/>
            </w:r>
            <w:r w:rsidR="008C2BD2">
              <w:rPr>
                <w:noProof/>
                <w:webHidden/>
              </w:rPr>
              <w:fldChar w:fldCharType="begin"/>
            </w:r>
            <w:r w:rsidR="008C2BD2">
              <w:rPr>
                <w:noProof/>
                <w:webHidden/>
              </w:rPr>
              <w:instrText xml:space="preserve"> PAGEREF _Toc14426945 \h </w:instrText>
            </w:r>
            <w:r w:rsidR="008C2BD2">
              <w:rPr>
                <w:noProof/>
                <w:webHidden/>
              </w:rPr>
            </w:r>
            <w:r w:rsidR="008C2BD2">
              <w:rPr>
                <w:noProof/>
                <w:webHidden/>
              </w:rPr>
              <w:fldChar w:fldCharType="separate"/>
            </w:r>
            <w:r w:rsidR="008C2BD2">
              <w:rPr>
                <w:noProof/>
                <w:webHidden/>
              </w:rPr>
              <w:t>8</w:t>
            </w:r>
            <w:r w:rsidR="008C2BD2">
              <w:rPr>
                <w:noProof/>
                <w:webHidden/>
              </w:rPr>
              <w:fldChar w:fldCharType="end"/>
            </w:r>
          </w:hyperlink>
        </w:p>
        <w:p w:rsidR="008C2BD2" w:rsidRDefault="003C07AA">
          <w:pPr>
            <w:pStyle w:val="Spistreci2"/>
            <w:tabs>
              <w:tab w:val="left" w:pos="880"/>
              <w:tab w:val="right" w:leader="dot" w:pos="9062"/>
            </w:tabs>
            <w:rPr>
              <w:rFonts w:eastAsiaTheme="minorEastAsia"/>
              <w:noProof/>
              <w:lang w:eastAsia="pl-PL"/>
            </w:rPr>
          </w:pPr>
          <w:hyperlink w:anchor="_Toc14426946" w:history="1">
            <w:r w:rsidR="008C2BD2" w:rsidRPr="00AE6B42">
              <w:rPr>
                <w:rStyle w:val="Hipercze"/>
                <w:rFonts w:eastAsia="Calibri"/>
                <w:noProof/>
              </w:rPr>
              <w:t>V.1.</w:t>
            </w:r>
            <w:r w:rsidR="008C2BD2">
              <w:rPr>
                <w:rFonts w:eastAsiaTheme="minorEastAsia"/>
                <w:noProof/>
                <w:lang w:eastAsia="pl-PL"/>
              </w:rPr>
              <w:tab/>
            </w:r>
            <w:r w:rsidR="008C2BD2" w:rsidRPr="00AE6B42">
              <w:rPr>
                <w:rStyle w:val="Hipercze"/>
                <w:rFonts w:eastAsia="Calibri"/>
                <w:noProof/>
              </w:rPr>
              <w:t>Prawo do sprostowania danych</w:t>
            </w:r>
            <w:r w:rsidR="008C2BD2">
              <w:rPr>
                <w:noProof/>
                <w:webHidden/>
              </w:rPr>
              <w:tab/>
            </w:r>
            <w:r w:rsidR="008C2BD2">
              <w:rPr>
                <w:noProof/>
                <w:webHidden/>
              </w:rPr>
              <w:fldChar w:fldCharType="begin"/>
            </w:r>
            <w:r w:rsidR="008C2BD2">
              <w:rPr>
                <w:noProof/>
                <w:webHidden/>
              </w:rPr>
              <w:instrText xml:space="preserve"> PAGEREF _Toc14426946 \h </w:instrText>
            </w:r>
            <w:r w:rsidR="008C2BD2">
              <w:rPr>
                <w:noProof/>
                <w:webHidden/>
              </w:rPr>
            </w:r>
            <w:r w:rsidR="008C2BD2">
              <w:rPr>
                <w:noProof/>
                <w:webHidden/>
              </w:rPr>
              <w:fldChar w:fldCharType="separate"/>
            </w:r>
            <w:r w:rsidR="008C2BD2">
              <w:rPr>
                <w:noProof/>
                <w:webHidden/>
              </w:rPr>
              <w:t>8</w:t>
            </w:r>
            <w:r w:rsidR="008C2BD2">
              <w:rPr>
                <w:noProof/>
                <w:webHidden/>
              </w:rPr>
              <w:fldChar w:fldCharType="end"/>
            </w:r>
          </w:hyperlink>
        </w:p>
        <w:p w:rsidR="008C2BD2" w:rsidRDefault="003C07AA">
          <w:pPr>
            <w:pStyle w:val="Spistreci2"/>
            <w:tabs>
              <w:tab w:val="left" w:pos="880"/>
              <w:tab w:val="right" w:leader="dot" w:pos="9062"/>
            </w:tabs>
            <w:rPr>
              <w:rFonts w:eastAsiaTheme="minorEastAsia"/>
              <w:noProof/>
              <w:lang w:eastAsia="pl-PL"/>
            </w:rPr>
          </w:pPr>
          <w:hyperlink w:anchor="_Toc14426947" w:history="1">
            <w:r w:rsidR="008C2BD2" w:rsidRPr="00AE6B42">
              <w:rPr>
                <w:rStyle w:val="Hipercze"/>
                <w:rFonts w:eastAsia="Calibri"/>
                <w:noProof/>
              </w:rPr>
              <w:t>V.2.</w:t>
            </w:r>
            <w:r w:rsidR="008C2BD2">
              <w:rPr>
                <w:rFonts w:eastAsiaTheme="minorEastAsia"/>
                <w:noProof/>
                <w:lang w:eastAsia="pl-PL"/>
              </w:rPr>
              <w:tab/>
            </w:r>
            <w:r w:rsidR="008C2BD2" w:rsidRPr="00AE6B42">
              <w:rPr>
                <w:rStyle w:val="Hipercze"/>
                <w:rFonts w:eastAsia="Calibri"/>
                <w:noProof/>
              </w:rPr>
              <w:t>Prawo do cofnięcia zgody</w:t>
            </w:r>
            <w:r w:rsidR="008C2BD2">
              <w:rPr>
                <w:noProof/>
                <w:webHidden/>
              </w:rPr>
              <w:tab/>
            </w:r>
            <w:r w:rsidR="008C2BD2">
              <w:rPr>
                <w:noProof/>
                <w:webHidden/>
              </w:rPr>
              <w:fldChar w:fldCharType="begin"/>
            </w:r>
            <w:r w:rsidR="008C2BD2">
              <w:rPr>
                <w:noProof/>
                <w:webHidden/>
              </w:rPr>
              <w:instrText xml:space="preserve"> PAGEREF _Toc14426947 \h </w:instrText>
            </w:r>
            <w:r w:rsidR="008C2BD2">
              <w:rPr>
                <w:noProof/>
                <w:webHidden/>
              </w:rPr>
            </w:r>
            <w:r w:rsidR="008C2BD2">
              <w:rPr>
                <w:noProof/>
                <w:webHidden/>
              </w:rPr>
              <w:fldChar w:fldCharType="separate"/>
            </w:r>
            <w:r w:rsidR="008C2BD2">
              <w:rPr>
                <w:noProof/>
                <w:webHidden/>
              </w:rPr>
              <w:t>8</w:t>
            </w:r>
            <w:r w:rsidR="008C2BD2">
              <w:rPr>
                <w:noProof/>
                <w:webHidden/>
              </w:rPr>
              <w:fldChar w:fldCharType="end"/>
            </w:r>
          </w:hyperlink>
        </w:p>
        <w:p w:rsidR="008C2BD2" w:rsidRDefault="003C07AA">
          <w:pPr>
            <w:pStyle w:val="Spistreci2"/>
            <w:tabs>
              <w:tab w:val="left" w:pos="880"/>
              <w:tab w:val="right" w:leader="dot" w:pos="9062"/>
            </w:tabs>
            <w:rPr>
              <w:rFonts w:eastAsiaTheme="minorEastAsia"/>
              <w:noProof/>
              <w:lang w:eastAsia="pl-PL"/>
            </w:rPr>
          </w:pPr>
          <w:hyperlink w:anchor="_Toc14426948" w:history="1">
            <w:r w:rsidR="008C2BD2" w:rsidRPr="00AE6B42">
              <w:rPr>
                <w:rStyle w:val="Hipercze"/>
                <w:rFonts w:eastAsia="Calibri"/>
                <w:noProof/>
              </w:rPr>
              <w:t>V.3.</w:t>
            </w:r>
            <w:r w:rsidR="008C2BD2">
              <w:rPr>
                <w:rFonts w:eastAsiaTheme="minorEastAsia"/>
                <w:noProof/>
                <w:lang w:eastAsia="pl-PL"/>
              </w:rPr>
              <w:tab/>
            </w:r>
            <w:r w:rsidR="008C2BD2" w:rsidRPr="00AE6B42">
              <w:rPr>
                <w:rStyle w:val="Hipercze"/>
                <w:rFonts w:eastAsia="Calibri"/>
                <w:noProof/>
              </w:rPr>
              <w:t>Prawo do sprzeciwu wobec wykorzystania danych</w:t>
            </w:r>
            <w:r w:rsidR="008C2BD2">
              <w:rPr>
                <w:noProof/>
                <w:webHidden/>
              </w:rPr>
              <w:tab/>
            </w:r>
            <w:r w:rsidR="008C2BD2">
              <w:rPr>
                <w:noProof/>
                <w:webHidden/>
              </w:rPr>
              <w:fldChar w:fldCharType="begin"/>
            </w:r>
            <w:r w:rsidR="008C2BD2">
              <w:rPr>
                <w:noProof/>
                <w:webHidden/>
              </w:rPr>
              <w:instrText xml:space="preserve"> PAGEREF _Toc14426948 \h </w:instrText>
            </w:r>
            <w:r w:rsidR="008C2BD2">
              <w:rPr>
                <w:noProof/>
                <w:webHidden/>
              </w:rPr>
            </w:r>
            <w:r w:rsidR="008C2BD2">
              <w:rPr>
                <w:noProof/>
                <w:webHidden/>
              </w:rPr>
              <w:fldChar w:fldCharType="separate"/>
            </w:r>
            <w:r w:rsidR="008C2BD2">
              <w:rPr>
                <w:noProof/>
                <w:webHidden/>
              </w:rPr>
              <w:t>8</w:t>
            </w:r>
            <w:r w:rsidR="008C2BD2">
              <w:rPr>
                <w:noProof/>
                <w:webHidden/>
              </w:rPr>
              <w:fldChar w:fldCharType="end"/>
            </w:r>
          </w:hyperlink>
        </w:p>
        <w:p w:rsidR="008C2BD2" w:rsidRDefault="003C07AA">
          <w:pPr>
            <w:pStyle w:val="Spistreci2"/>
            <w:tabs>
              <w:tab w:val="left" w:pos="880"/>
              <w:tab w:val="right" w:leader="dot" w:pos="9062"/>
            </w:tabs>
            <w:rPr>
              <w:rFonts w:eastAsiaTheme="minorEastAsia"/>
              <w:noProof/>
              <w:lang w:eastAsia="pl-PL"/>
            </w:rPr>
          </w:pPr>
          <w:hyperlink w:anchor="_Toc14426949" w:history="1">
            <w:r w:rsidR="008C2BD2" w:rsidRPr="00AE6B42">
              <w:rPr>
                <w:rStyle w:val="Hipercze"/>
                <w:rFonts w:eastAsia="Calibri"/>
                <w:noProof/>
              </w:rPr>
              <w:t>V.4.</w:t>
            </w:r>
            <w:r w:rsidR="008C2BD2">
              <w:rPr>
                <w:rFonts w:eastAsiaTheme="minorEastAsia"/>
                <w:noProof/>
                <w:lang w:eastAsia="pl-PL"/>
              </w:rPr>
              <w:tab/>
            </w:r>
            <w:r w:rsidR="008C2BD2" w:rsidRPr="00AE6B42">
              <w:rPr>
                <w:rStyle w:val="Hipercze"/>
                <w:rFonts w:eastAsia="Calibri"/>
                <w:noProof/>
              </w:rPr>
              <w:t>Prawo do usunięcia danych („prawo do bycia zapomnianym”)</w:t>
            </w:r>
            <w:r w:rsidR="008C2BD2">
              <w:rPr>
                <w:noProof/>
                <w:webHidden/>
              </w:rPr>
              <w:tab/>
            </w:r>
            <w:r w:rsidR="008C2BD2">
              <w:rPr>
                <w:noProof/>
                <w:webHidden/>
              </w:rPr>
              <w:fldChar w:fldCharType="begin"/>
            </w:r>
            <w:r w:rsidR="008C2BD2">
              <w:rPr>
                <w:noProof/>
                <w:webHidden/>
              </w:rPr>
              <w:instrText xml:space="preserve"> PAGEREF _Toc14426949 \h </w:instrText>
            </w:r>
            <w:r w:rsidR="008C2BD2">
              <w:rPr>
                <w:noProof/>
                <w:webHidden/>
              </w:rPr>
            </w:r>
            <w:r w:rsidR="008C2BD2">
              <w:rPr>
                <w:noProof/>
                <w:webHidden/>
              </w:rPr>
              <w:fldChar w:fldCharType="separate"/>
            </w:r>
            <w:r w:rsidR="008C2BD2">
              <w:rPr>
                <w:noProof/>
                <w:webHidden/>
              </w:rPr>
              <w:t>9</w:t>
            </w:r>
            <w:r w:rsidR="008C2BD2">
              <w:rPr>
                <w:noProof/>
                <w:webHidden/>
              </w:rPr>
              <w:fldChar w:fldCharType="end"/>
            </w:r>
          </w:hyperlink>
        </w:p>
        <w:p w:rsidR="008C2BD2" w:rsidRDefault="003C07AA">
          <w:pPr>
            <w:pStyle w:val="Spistreci2"/>
            <w:tabs>
              <w:tab w:val="left" w:pos="880"/>
              <w:tab w:val="right" w:leader="dot" w:pos="9062"/>
            </w:tabs>
            <w:rPr>
              <w:rFonts w:eastAsiaTheme="minorEastAsia"/>
              <w:noProof/>
              <w:lang w:eastAsia="pl-PL"/>
            </w:rPr>
          </w:pPr>
          <w:hyperlink w:anchor="_Toc14426950" w:history="1">
            <w:r w:rsidR="008C2BD2" w:rsidRPr="00AE6B42">
              <w:rPr>
                <w:rStyle w:val="Hipercze"/>
                <w:rFonts w:eastAsia="Calibri"/>
                <w:noProof/>
              </w:rPr>
              <w:t>V.5.</w:t>
            </w:r>
            <w:r w:rsidR="008C2BD2">
              <w:rPr>
                <w:rFonts w:eastAsiaTheme="minorEastAsia"/>
                <w:noProof/>
                <w:lang w:eastAsia="pl-PL"/>
              </w:rPr>
              <w:tab/>
            </w:r>
            <w:r w:rsidR="008C2BD2" w:rsidRPr="00AE6B42">
              <w:rPr>
                <w:rStyle w:val="Hipercze"/>
                <w:rFonts w:eastAsia="Calibri"/>
                <w:noProof/>
              </w:rPr>
              <w:t>Prawo do ograniczenia przetwarzania danych</w:t>
            </w:r>
            <w:r w:rsidR="008C2BD2">
              <w:rPr>
                <w:noProof/>
                <w:webHidden/>
              </w:rPr>
              <w:tab/>
            </w:r>
            <w:r w:rsidR="008C2BD2">
              <w:rPr>
                <w:noProof/>
                <w:webHidden/>
              </w:rPr>
              <w:fldChar w:fldCharType="begin"/>
            </w:r>
            <w:r w:rsidR="008C2BD2">
              <w:rPr>
                <w:noProof/>
                <w:webHidden/>
              </w:rPr>
              <w:instrText xml:space="preserve"> PAGEREF _Toc14426950 \h </w:instrText>
            </w:r>
            <w:r w:rsidR="008C2BD2">
              <w:rPr>
                <w:noProof/>
                <w:webHidden/>
              </w:rPr>
            </w:r>
            <w:r w:rsidR="008C2BD2">
              <w:rPr>
                <w:noProof/>
                <w:webHidden/>
              </w:rPr>
              <w:fldChar w:fldCharType="separate"/>
            </w:r>
            <w:r w:rsidR="008C2BD2">
              <w:rPr>
                <w:noProof/>
                <w:webHidden/>
              </w:rPr>
              <w:t>9</w:t>
            </w:r>
            <w:r w:rsidR="008C2BD2">
              <w:rPr>
                <w:noProof/>
                <w:webHidden/>
              </w:rPr>
              <w:fldChar w:fldCharType="end"/>
            </w:r>
          </w:hyperlink>
        </w:p>
        <w:p w:rsidR="008C2BD2" w:rsidRDefault="003C07AA">
          <w:pPr>
            <w:pStyle w:val="Spistreci2"/>
            <w:tabs>
              <w:tab w:val="left" w:pos="880"/>
              <w:tab w:val="right" w:leader="dot" w:pos="9062"/>
            </w:tabs>
            <w:rPr>
              <w:rFonts w:eastAsiaTheme="minorEastAsia"/>
              <w:noProof/>
              <w:lang w:eastAsia="pl-PL"/>
            </w:rPr>
          </w:pPr>
          <w:hyperlink w:anchor="_Toc14426951" w:history="1">
            <w:r w:rsidR="008C2BD2" w:rsidRPr="00AE6B42">
              <w:rPr>
                <w:rStyle w:val="Hipercze"/>
                <w:rFonts w:eastAsia="Calibri"/>
                <w:noProof/>
              </w:rPr>
              <w:t>V.6.</w:t>
            </w:r>
            <w:r w:rsidR="008C2BD2">
              <w:rPr>
                <w:rFonts w:eastAsiaTheme="minorEastAsia"/>
                <w:noProof/>
                <w:lang w:eastAsia="pl-PL"/>
              </w:rPr>
              <w:tab/>
            </w:r>
            <w:r w:rsidR="008C2BD2" w:rsidRPr="00AE6B42">
              <w:rPr>
                <w:rStyle w:val="Hipercze"/>
                <w:rFonts w:eastAsia="Calibri"/>
                <w:noProof/>
              </w:rPr>
              <w:t>Prawo dostępu do danych</w:t>
            </w:r>
            <w:r w:rsidR="008C2BD2">
              <w:rPr>
                <w:noProof/>
                <w:webHidden/>
              </w:rPr>
              <w:tab/>
            </w:r>
            <w:r w:rsidR="008C2BD2">
              <w:rPr>
                <w:noProof/>
                <w:webHidden/>
              </w:rPr>
              <w:fldChar w:fldCharType="begin"/>
            </w:r>
            <w:r w:rsidR="008C2BD2">
              <w:rPr>
                <w:noProof/>
                <w:webHidden/>
              </w:rPr>
              <w:instrText xml:space="preserve"> PAGEREF _Toc14426951 \h </w:instrText>
            </w:r>
            <w:r w:rsidR="008C2BD2">
              <w:rPr>
                <w:noProof/>
                <w:webHidden/>
              </w:rPr>
            </w:r>
            <w:r w:rsidR="008C2BD2">
              <w:rPr>
                <w:noProof/>
                <w:webHidden/>
              </w:rPr>
              <w:fldChar w:fldCharType="separate"/>
            </w:r>
            <w:r w:rsidR="008C2BD2">
              <w:rPr>
                <w:noProof/>
                <w:webHidden/>
              </w:rPr>
              <w:t>9</w:t>
            </w:r>
            <w:r w:rsidR="008C2BD2">
              <w:rPr>
                <w:noProof/>
                <w:webHidden/>
              </w:rPr>
              <w:fldChar w:fldCharType="end"/>
            </w:r>
          </w:hyperlink>
        </w:p>
        <w:p w:rsidR="008C2BD2" w:rsidRDefault="003C07AA">
          <w:pPr>
            <w:pStyle w:val="Spistreci2"/>
            <w:tabs>
              <w:tab w:val="left" w:pos="880"/>
              <w:tab w:val="right" w:leader="dot" w:pos="9062"/>
            </w:tabs>
            <w:rPr>
              <w:rFonts w:eastAsiaTheme="minorEastAsia"/>
              <w:noProof/>
              <w:lang w:eastAsia="pl-PL"/>
            </w:rPr>
          </w:pPr>
          <w:hyperlink w:anchor="_Toc14426952" w:history="1">
            <w:r w:rsidR="008C2BD2" w:rsidRPr="00AE6B42">
              <w:rPr>
                <w:rStyle w:val="Hipercze"/>
                <w:rFonts w:eastAsia="Calibri"/>
                <w:noProof/>
              </w:rPr>
              <w:t>V.7.</w:t>
            </w:r>
            <w:r w:rsidR="008C2BD2">
              <w:rPr>
                <w:rFonts w:eastAsiaTheme="minorEastAsia"/>
                <w:noProof/>
                <w:lang w:eastAsia="pl-PL"/>
              </w:rPr>
              <w:tab/>
            </w:r>
            <w:r w:rsidR="008C2BD2" w:rsidRPr="00AE6B42">
              <w:rPr>
                <w:rStyle w:val="Hipercze"/>
                <w:rFonts w:eastAsia="Calibri"/>
                <w:noProof/>
              </w:rPr>
              <w:t>Prawo do przenoszenia danych</w:t>
            </w:r>
            <w:r w:rsidR="008C2BD2">
              <w:rPr>
                <w:noProof/>
                <w:webHidden/>
              </w:rPr>
              <w:tab/>
            </w:r>
            <w:r w:rsidR="008C2BD2">
              <w:rPr>
                <w:noProof/>
                <w:webHidden/>
              </w:rPr>
              <w:fldChar w:fldCharType="begin"/>
            </w:r>
            <w:r w:rsidR="008C2BD2">
              <w:rPr>
                <w:noProof/>
                <w:webHidden/>
              </w:rPr>
              <w:instrText xml:space="preserve"> PAGEREF _Toc14426952 \h </w:instrText>
            </w:r>
            <w:r w:rsidR="008C2BD2">
              <w:rPr>
                <w:noProof/>
                <w:webHidden/>
              </w:rPr>
            </w:r>
            <w:r w:rsidR="008C2BD2">
              <w:rPr>
                <w:noProof/>
                <w:webHidden/>
              </w:rPr>
              <w:fldChar w:fldCharType="separate"/>
            </w:r>
            <w:r w:rsidR="008C2BD2">
              <w:rPr>
                <w:noProof/>
                <w:webHidden/>
              </w:rPr>
              <w:t>10</w:t>
            </w:r>
            <w:r w:rsidR="008C2BD2">
              <w:rPr>
                <w:noProof/>
                <w:webHidden/>
              </w:rPr>
              <w:fldChar w:fldCharType="end"/>
            </w:r>
          </w:hyperlink>
        </w:p>
        <w:p w:rsidR="008C2BD2" w:rsidRDefault="003C07AA">
          <w:pPr>
            <w:pStyle w:val="Spistreci2"/>
            <w:tabs>
              <w:tab w:val="left" w:pos="880"/>
              <w:tab w:val="right" w:leader="dot" w:pos="9062"/>
            </w:tabs>
            <w:rPr>
              <w:rFonts w:eastAsiaTheme="minorEastAsia"/>
              <w:noProof/>
              <w:lang w:eastAsia="pl-PL"/>
            </w:rPr>
          </w:pPr>
          <w:hyperlink w:anchor="_Toc14426953" w:history="1">
            <w:r w:rsidR="008C2BD2" w:rsidRPr="00AE6B42">
              <w:rPr>
                <w:rStyle w:val="Hipercze"/>
                <w:rFonts w:eastAsia="Calibri"/>
                <w:noProof/>
              </w:rPr>
              <w:t>V.8.</w:t>
            </w:r>
            <w:r w:rsidR="008C2BD2">
              <w:rPr>
                <w:rFonts w:eastAsiaTheme="minorEastAsia"/>
                <w:noProof/>
                <w:lang w:eastAsia="pl-PL"/>
              </w:rPr>
              <w:tab/>
            </w:r>
            <w:r w:rsidR="008C2BD2" w:rsidRPr="00AE6B42">
              <w:rPr>
                <w:rStyle w:val="Hipercze"/>
                <w:rFonts w:eastAsia="Calibri"/>
                <w:noProof/>
              </w:rPr>
              <w:t>Czas spełnienia żądań</w:t>
            </w:r>
            <w:r w:rsidR="008C2BD2">
              <w:rPr>
                <w:noProof/>
                <w:webHidden/>
              </w:rPr>
              <w:tab/>
            </w:r>
            <w:r w:rsidR="008C2BD2">
              <w:rPr>
                <w:noProof/>
                <w:webHidden/>
              </w:rPr>
              <w:fldChar w:fldCharType="begin"/>
            </w:r>
            <w:r w:rsidR="008C2BD2">
              <w:rPr>
                <w:noProof/>
                <w:webHidden/>
              </w:rPr>
              <w:instrText xml:space="preserve"> PAGEREF _Toc14426953 \h </w:instrText>
            </w:r>
            <w:r w:rsidR="008C2BD2">
              <w:rPr>
                <w:noProof/>
                <w:webHidden/>
              </w:rPr>
            </w:r>
            <w:r w:rsidR="008C2BD2">
              <w:rPr>
                <w:noProof/>
                <w:webHidden/>
              </w:rPr>
              <w:fldChar w:fldCharType="separate"/>
            </w:r>
            <w:r w:rsidR="008C2BD2">
              <w:rPr>
                <w:noProof/>
                <w:webHidden/>
              </w:rPr>
              <w:t>10</w:t>
            </w:r>
            <w:r w:rsidR="008C2BD2">
              <w:rPr>
                <w:noProof/>
                <w:webHidden/>
              </w:rPr>
              <w:fldChar w:fldCharType="end"/>
            </w:r>
          </w:hyperlink>
        </w:p>
        <w:p w:rsidR="008C2BD2" w:rsidRDefault="003C07AA">
          <w:pPr>
            <w:pStyle w:val="Spistreci2"/>
            <w:tabs>
              <w:tab w:val="left" w:pos="880"/>
              <w:tab w:val="right" w:leader="dot" w:pos="9062"/>
            </w:tabs>
            <w:rPr>
              <w:rFonts w:eastAsiaTheme="minorEastAsia"/>
              <w:noProof/>
              <w:lang w:eastAsia="pl-PL"/>
            </w:rPr>
          </w:pPr>
          <w:hyperlink w:anchor="_Toc14426954" w:history="1">
            <w:r w:rsidR="008C2BD2" w:rsidRPr="00AE6B42">
              <w:rPr>
                <w:rStyle w:val="Hipercze"/>
                <w:rFonts w:eastAsia="Calibri"/>
                <w:noProof/>
              </w:rPr>
              <w:t>V.9.</w:t>
            </w:r>
            <w:r w:rsidR="008C2BD2">
              <w:rPr>
                <w:rFonts w:eastAsiaTheme="minorEastAsia"/>
                <w:noProof/>
                <w:lang w:eastAsia="pl-PL"/>
              </w:rPr>
              <w:tab/>
            </w:r>
            <w:r w:rsidR="008C2BD2" w:rsidRPr="00AE6B42">
              <w:rPr>
                <w:rStyle w:val="Hipercze"/>
                <w:rFonts w:eastAsia="Calibri"/>
                <w:noProof/>
              </w:rPr>
              <w:t>Zgłaszanie skarg, zapytań i wniosków</w:t>
            </w:r>
            <w:r w:rsidR="008C2BD2">
              <w:rPr>
                <w:noProof/>
                <w:webHidden/>
              </w:rPr>
              <w:tab/>
            </w:r>
            <w:r w:rsidR="008C2BD2">
              <w:rPr>
                <w:noProof/>
                <w:webHidden/>
              </w:rPr>
              <w:fldChar w:fldCharType="begin"/>
            </w:r>
            <w:r w:rsidR="008C2BD2">
              <w:rPr>
                <w:noProof/>
                <w:webHidden/>
              </w:rPr>
              <w:instrText xml:space="preserve"> PAGEREF _Toc14426954 \h </w:instrText>
            </w:r>
            <w:r w:rsidR="008C2BD2">
              <w:rPr>
                <w:noProof/>
                <w:webHidden/>
              </w:rPr>
            </w:r>
            <w:r w:rsidR="008C2BD2">
              <w:rPr>
                <w:noProof/>
                <w:webHidden/>
              </w:rPr>
              <w:fldChar w:fldCharType="separate"/>
            </w:r>
            <w:r w:rsidR="008C2BD2">
              <w:rPr>
                <w:noProof/>
                <w:webHidden/>
              </w:rPr>
              <w:t>10</w:t>
            </w:r>
            <w:r w:rsidR="008C2BD2">
              <w:rPr>
                <w:noProof/>
                <w:webHidden/>
              </w:rPr>
              <w:fldChar w:fldCharType="end"/>
            </w:r>
          </w:hyperlink>
        </w:p>
        <w:p w:rsidR="008C2BD2" w:rsidRDefault="003C07AA">
          <w:pPr>
            <w:pStyle w:val="Spistreci1"/>
            <w:tabs>
              <w:tab w:val="left" w:pos="660"/>
              <w:tab w:val="right" w:leader="dot" w:pos="9062"/>
            </w:tabs>
            <w:rPr>
              <w:rFonts w:eastAsiaTheme="minorEastAsia"/>
              <w:noProof/>
              <w:lang w:eastAsia="pl-PL"/>
            </w:rPr>
          </w:pPr>
          <w:hyperlink w:anchor="_Toc14426955" w:history="1">
            <w:r w:rsidR="008C2BD2" w:rsidRPr="00AE6B42">
              <w:rPr>
                <w:rStyle w:val="Hipercze"/>
                <w:rFonts w:eastAsia="Calibri"/>
                <w:noProof/>
              </w:rPr>
              <w:t>VI.</w:t>
            </w:r>
            <w:r w:rsidR="008C2BD2">
              <w:rPr>
                <w:rFonts w:eastAsiaTheme="minorEastAsia"/>
                <w:noProof/>
                <w:lang w:eastAsia="pl-PL"/>
              </w:rPr>
              <w:tab/>
            </w:r>
            <w:r w:rsidR="008C2BD2" w:rsidRPr="00AE6B42">
              <w:rPr>
                <w:rStyle w:val="Hipercze"/>
                <w:rFonts w:eastAsia="Calibri"/>
                <w:noProof/>
              </w:rPr>
              <w:t>METODY OCHRONY TWOICH DANYCH</w:t>
            </w:r>
            <w:r w:rsidR="008C2BD2">
              <w:rPr>
                <w:noProof/>
                <w:webHidden/>
              </w:rPr>
              <w:tab/>
            </w:r>
            <w:r w:rsidR="008C2BD2">
              <w:rPr>
                <w:noProof/>
                <w:webHidden/>
              </w:rPr>
              <w:fldChar w:fldCharType="begin"/>
            </w:r>
            <w:r w:rsidR="008C2BD2">
              <w:rPr>
                <w:noProof/>
                <w:webHidden/>
              </w:rPr>
              <w:instrText xml:space="preserve"> PAGEREF _Toc14426955 \h </w:instrText>
            </w:r>
            <w:r w:rsidR="008C2BD2">
              <w:rPr>
                <w:noProof/>
                <w:webHidden/>
              </w:rPr>
            </w:r>
            <w:r w:rsidR="008C2BD2">
              <w:rPr>
                <w:noProof/>
                <w:webHidden/>
              </w:rPr>
              <w:fldChar w:fldCharType="separate"/>
            </w:r>
            <w:r w:rsidR="008C2BD2">
              <w:rPr>
                <w:noProof/>
                <w:webHidden/>
              </w:rPr>
              <w:t>11</w:t>
            </w:r>
            <w:r w:rsidR="008C2BD2">
              <w:rPr>
                <w:noProof/>
                <w:webHidden/>
              </w:rPr>
              <w:fldChar w:fldCharType="end"/>
            </w:r>
          </w:hyperlink>
        </w:p>
        <w:p w:rsidR="008C2BD2" w:rsidRDefault="003C07AA">
          <w:pPr>
            <w:pStyle w:val="Spistreci1"/>
            <w:tabs>
              <w:tab w:val="left" w:pos="660"/>
              <w:tab w:val="right" w:leader="dot" w:pos="9062"/>
            </w:tabs>
            <w:rPr>
              <w:rFonts w:eastAsiaTheme="minorEastAsia"/>
              <w:noProof/>
              <w:lang w:eastAsia="pl-PL"/>
            </w:rPr>
          </w:pPr>
          <w:hyperlink w:anchor="_Toc14426956" w:history="1">
            <w:r w:rsidR="008C2BD2" w:rsidRPr="00AE6B42">
              <w:rPr>
                <w:rStyle w:val="Hipercze"/>
                <w:rFonts w:eastAsia="Calibri"/>
                <w:noProof/>
              </w:rPr>
              <w:t>VII.</w:t>
            </w:r>
            <w:r w:rsidR="008C2BD2">
              <w:rPr>
                <w:rFonts w:eastAsiaTheme="minorEastAsia"/>
                <w:noProof/>
                <w:lang w:eastAsia="pl-PL"/>
              </w:rPr>
              <w:tab/>
            </w:r>
            <w:r w:rsidR="008C2BD2" w:rsidRPr="00AE6B42">
              <w:rPr>
                <w:rStyle w:val="Hipercze"/>
                <w:rFonts w:eastAsia="Calibri"/>
                <w:noProof/>
              </w:rPr>
              <w:t>PRZYSZŁE ZMIANY W POLITYCE PRYWATNOŚCI</w:t>
            </w:r>
            <w:r w:rsidR="008C2BD2">
              <w:rPr>
                <w:noProof/>
                <w:webHidden/>
              </w:rPr>
              <w:tab/>
            </w:r>
            <w:r w:rsidR="008C2BD2">
              <w:rPr>
                <w:noProof/>
                <w:webHidden/>
              </w:rPr>
              <w:fldChar w:fldCharType="begin"/>
            </w:r>
            <w:r w:rsidR="008C2BD2">
              <w:rPr>
                <w:noProof/>
                <w:webHidden/>
              </w:rPr>
              <w:instrText xml:space="preserve"> PAGEREF _Toc14426956 \h </w:instrText>
            </w:r>
            <w:r w:rsidR="008C2BD2">
              <w:rPr>
                <w:noProof/>
                <w:webHidden/>
              </w:rPr>
            </w:r>
            <w:r w:rsidR="008C2BD2">
              <w:rPr>
                <w:noProof/>
                <w:webHidden/>
              </w:rPr>
              <w:fldChar w:fldCharType="separate"/>
            </w:r>
            <w:r w:rsidR="008C2BD2">
              <w:rPr>
                <w:noProof/>
                <w:webHidden/>
              </w:rPr>
              <w:t>11</w:t>
            </w:r>
            <w:r w:rsidR="008C2BD2">
              <w:rPr>
                <w:noProof/>
                <w:webHidden/>
              </w:rPr>
              <w:fldChar w:fldCharType="end"/>
            </w:r>
          </w:hyperlink>
        </w:p>
        <w:p w:rsidR="00703441" w:rsidRPr="00AD56DE" w:rsidRDefault="00703441" w:rsidP="00703441">
          <w:r>
            <w:rPr>
              <w:b/>
              <w:bCs/>
            </w:rPr>
            <w:fldChar w:fldCharType="end"/>
          </w:r>
        </w:p>
      </w:sdtContent>
    </w:sdt>
    <w:p w:rsidR="005C1BAF" w:rsidRPr="007E4995" w:rsidRDefault="005C1BAF" w:rsidP="007E4995">
      <w:pPr>
        <w:pStyle w:val="Nagwek1"/>
        <w:numPr>
          <w:ilvl w:val="0"/>
          <w:numId w:val="8"/>
        </w:numPr>
        <w:rPr>
          <w:rFonts w:eastAsia="Calibri"/>
        </w:rPr>
      </w:pPr>
      <w:bookmarkStart w:id="0" w:name="_Toc14426937"/>
      <w:r w:rsidRPr="007E4995">
        <w:rPr>
          <w:rFonts w:eastAsia="Calibri"/>
        </w:rPr>
        <w:t>PODSTAWOWE POJĘCIA W POLITYCE PRYWATNOŚCI</w:t>
      </w:r>
      <w:bookmarkEnd w:id="0"/>
    </w:p>
    <w:p w:rsidR="005C1BAF" w:rsidRPr="005C1BAF" w:rsidRDefault="005C1BAF" w:rsidP="005C1BAF">
      <w:pPr>
        <w:ind w:left="709" w:hanging="709"/>
        <w:jc w:val="both"/>
        <w:rPr>
          <w:rFonts w:ascii="Calibri" w:eastAsia="Calibri" w:hAnsi="Calibri" w:cs="Times New Roman"/>
        </w:rPr>
      </w:pPr>
      <w:r w:rsidRPr="005C1BAF">
        <w:rPr>
          <w:rFonts w:ascii="Calibri" w:eastAsia="Calibri" w:hAnsi="Calibri" w:cs="Times New Roman"/>
          <w:b/>
        </w:rPr>
        <w:t xml:space="preserve">Administrator/ </w:t>
      </w:r>
      <w:r>
        <w:rPr>
          <w:rFonts w:ascii="Calibri" w:eastAsia="Calibri" w:hAnsi="Calibri" w:cs="Times New Roman"/>
          <w:b/>
        </w:rPr>
        <w:t>OPGK Rzeszów S.A.</w:t>
      </w:r>
      <w:r w:rsidRPr="005C1BAF">
        <w:rPr>
          <w:rFonts w:ascii="Calibri" w:eastAsia="Calibri" w:hAnsi="Calibri" w:cs="Times New Roman"/>
        </w:rPr>
        <w:t xml:space="preserve"> –  OPGK Rzeszów </w:t>
      </w:r>
      <w:r>
        <w:rPr>
          <w:rFonts w:ascii="Calibri" w:eastAsia="Calibri" w:hAnsi="Calibri" w:cs="Times New Roman"/>
        </w:rPr>
        <w:t>Spółka Akcyjna</w:t>
      </w:r>
      <w:r w:rsidRPr="005C1BAF">
        <w:rPr>
          <w:rFonts w:ascii="Calibri" w:eastAsia="Calibri" w:hAnsi="Calibri" w:cs="Times New Roman"/>
        </w:rPr>
        <w:t xml:space="preserve"> z siedzibą w Rzeszowie przy</w:t>
      </w:r>
      <w:r>
        <w:rPr>
          <w:rFonts w:ascii="Calibri" w:eastAsia="Calibri" w:hAnsi="Calibri" w:cs="Times New Roman"/>
        </w:rPr>
        <w:t> </w:t>
      </w:r>
      <w:r w:rsidRPr="005C1BAF">
        <w:rPr>
          <w:rFonts w:ascii="Calibri" w:eastAsia="Calibri" w:hAnsi="Calibri" w:cs="Times New Roman"/>
        </w:rPr>
        <w:t>ul.</w:t>
      </w:r>
      <w:r>
        <w:rPr>
          <w:rFonts w:ascii="Calibri" w:eastAsia="Calibri" w:hAnsi="Calibri" w:cs="Times New Roman"/>
        </w:rPr>
        <w:t> </w:t>
      </w:r>
      <w:r w:rsidRPr="005C1BAF">
        <w:rPr>
          <w:rFonts w:ascii="Calibri" w:eastAsia="Calibri" w:hAnsi="Calibri" w:cs="Times New Roman"/>
        </w:rPr>
        <w:t xml:space="preserve">Geodetów 1, </w:t>
      </w:r>
      <w:r>
        <w:rPr>
          <w:rFonts w:ascii="Calibri" w:eastAsia="Calibri" w:hAnsi="Calibri" w:cs="Times New Roman"/>
        </w:rPr>
        <w:t xml:space="preserve">kod pocztowy </w:t>
      </w:r>
      <w:r w:rsidRPr="005C1BAF">
        <w:rPr>
          <w:rFonts w:ascii="Calibri" w:eastAsia="Calibri" w:hAnsi="Calibri" w:cs="Times New Roman"/>
        </w:rPr>
        <w:t>35-328 Rzeszów, numer KRS: 0000055072, NIP:</w:t>
      </w:r>
      <w:r>
        <w:rPr>
          <w:rFonts w:ascii="Calibri" w:eastAsia="Calibri" w:hAnsi="Calibri" w:cs="Times New Roman"/>
        </w:rPr>
        <w:t> </w:t>
      </w:r>
      <w:r w:rsidRPr="005C1BAF">
        <w:rPr>
          <w:rFonts w:ascii="Calibri" w:eastAsia="Calibri" w:hAnsi="Calibri" w:cs="Times New Roman"/>
        </w:rPr>
        <w:t>8130333537</w:t>
      </w:r>
    </w:p>
    <w:p w:rsidR="005C1BAF" w:rsidRPr="005C1BAF" w:rsidRDefault="005C1BAF" w:rsidP="005C1BAF">
      <w:pPr>
        <w:ind w:left="709" w:hanging="709"/>
        <w:jc w:val="both"/>
        <w:rPr>
          <w:rFonts w:ascii="Calibri" w:eastAsia="Calibri" w:hAnsi="Calibri" w:cs="Times New Roman"/>
        </w:rPr>
      </w:pPr>
      <w:r w:rsidRPr="005C1BAF">
        <w:rPr>
          <w:rFonts w:ascii="Calibri" w:eastAsia="Calibri" w:hAnsi="Calibri" w:cs="Times New Roman"/>
          <w:b/>
        </w:rPr>
        <w:t>Klient</w:t>
      </w:r>
      <w:r w:rsidRPr="005C1BAF">
        <w:rPr>
          <w:rFonts w:ascii="Calibri" w:eastAsia="Calibri" w:hAnsi="Calibri" w:cs="Times New Roman"/>
        </w:rPr>
        <w:t xml:space="preserve"> – każda osoba fizyczna, w tym także przedsiębiorcy</w:t>
      </w:r>
      <w:r>
        <w:rPr>
          <w:rFonts w:ascii="Calibri" w:eastAsia="Calibri" w:hAnsi="Calibri" w:cs="Times New Roman"/>
        </w:rPr>
        <w:t xml:space="preserve"> i osoby trzecie</w:t>
      </w:r>
      <w:r w:rsidRPr="005C1BAF">
        <w:rPr>
          <w:rFonts w:ascii="Calibri" w:eastAsia="Calibri" w:hAnsi="Calibri" w:cs="Times New Roman"/>
        </w:rPr>
        <w:t xml:space="preserve">, </w:t>
      </w:r>
      <w:r>
        <w:rPr>
          <w:rFonts w:ascii="Calibri" w:eastAsia="Calibri" w:hAnsi="Calibri" w:cs="Times New Roman"/>
        </w:rPr>
        <w:t xml:space="preserve">której dane są przetwarzane </w:t>
      </w:r>
      <w:r w:rsidRPr="005C1BAF">
        <w:rPr>
          <w:rFonts w:ascii="Calibri" w:eastAsia="Calibri" w:hAnsi="Calibri" w:cs="Times New Roman"/>
        </w:rPr>
        <w:t xml:space="preserve">przez </w:t>
      </w:r>
      <w:r>
        <w:rPr>
          <w:rFonts w:ascii="Calibri" w:eastAsia="Calibri" w:hAnsi="Calibri" w:cs="Times New Roman"/>
        </w:rPr>
        <w:t>Administratora</w:t>
      </w:r>
      <w:r w:rsidRPr="005C1BAF">
        <w:rPr>
          <w:rFonts w:ascii="Calibri" w:eastAsia="Calibri" w:hAnsi="Calibri" w:cs="Times New Roman"/>
        </w:rPr>
        <w:t>;</w:t>
      </w:r>
    </w:p>
    <w:p w:rsidR="005C1BAF" w:rsidRPr="005C1BAF" w:rsidRDefault="005C1BAF" w:rsidP="005C1BAF">
      <w:pPr>
        <w:ind w:left="709" w:hanging="709"/>
        <w:jc w:val="both"/>
        <w:rPr>
          <w:rFonts w:ascii="Calibri" w:eastAsia="Calibri" w:hAnsi="Calibri" w:cs="Times New Roman"/>
        </w:rPr>
      </w:pPr>
      <w:r w:rsidRPr="005C1BAF">
        <w:rPr>
          <w:rFonts w:ascii="Calibri" w:eastAsia="Calibri" w:hAnsi="Calibri" w:cs="Times New Roman"/>
          <w:b/>
        </w:rPr>
        <w:t>RODO</w:t>
      </w:r>
      <w:r w:rsidRPr="005C1BAF">
        <w:rPr>
          <w:rFonts w:ascii="Calibri" w:eastAsia="Calibri" w:hAnsi="Calibri" w:cs="Times New Roman"/>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5C1BAF" w:rsidRPr="005C1BAF" w:rsidRDefault="005C1BAF" w:rsidP="005C1BAF">
      <w:pPr>
        <w:ind w:left="709" w:hanging="709"/>
        <w:jc w:val="both"/>
        <w:rPr>
          <w:rFonts w:ascii="Calibri" w:eastAsia="Calibri" w:hAnsi="Calibri" w:cs="Times New Roman"/>
        </w:rPr>
      </w:pPr>
      <w:r w:rsidRPr="005C1BAF">
        <w:rPr>
          <w:rFonts w:ascii="Calibri" w:eastAsia="Calibri" w:hAnsi="Calibri" w:cs="Times New Roman"/>
          <w:b/>
        </w:rPr>
        <w:t>Dane osobowe</w:t>
      </w:r>
      <w:r w:rsidRPr="005C1BAF">
        <w:rPr>
          <w:rFonts w:ascii="Calibri" w:eastAsia="Calibri" w:hAnsi="Calibri" w:cs="Times New Roman"/>
        </w:rPr>
        <w:t xml:space="preserve"> -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w:t>
      </w:r>
    </w:p>
    <w:p w:rsidR="005C1BAF" w:rsidRPr="005C1BAF" w:rsidRDefault="005C1BAF" w:rsidP="005C1BAF">
      <w:pPr>
        <w:ind w:left="709" w:hanging="709"/>
        <w:jc w:val="both"/>
        <w:rPr>
          <w:rFonts w:ascii="Calibri" w:eastAsia="Calibri" w:hAnsi="Calibri" w:cs="Times New Roman"/>
        </w:rPr>
      </w:pPr>
      <w:r w:rsidRPr="005C1BAF">
        <w:rPr>
          <w:rFonts w:ascii="Calibri" w:eastAsia="Calibri" w:hAnsi="Calibri" w:cs="Times New Roman"/>
          <w:b/>
        </w:rPr>
        <w:t xml:space="preserve">Przetwarzanie </w:t>
      </w:r>
      <w:r w:rsidRPr="005C1BAF">
        <w:rPr>
          <w:rFonts w:ascii="Calibri" w:eastAsia="Calibri" w:hAnsi="Calibri" w:cs="Times New Roman"/>
        </w:rPr>
        <w:t>– wszelkie działania na danych osobowych; np.</w:t>
      </w:r>
      <w:r>
        <w:rPr>
          <w:rFonts w:ascii="Calibri" w:eastAsia="Calibri" w:hAnsi="Calibri" w:cs="Times New Roman"/>
        </w:rPr>
        <w:t xml:space="preserve"> zbieranie,</w:t>
      </w:r>
      <w:r w:rsidRPr="005C1BAF">
        <w:rPr>
          <w:rFonts w:ascii="Calibri" w:eastAsia="Calibri" w:hAnsi="Calibri" w:cs="Times New Roman"/>
        </w:rPr>
        <w:t xml:space="preserve"> przechowywanie, przeglądanie, archiwizowanie, wykorzystywanie do kontaktu</w:t>
      </w:r>
      <w:r w:rsidR="00703441">
        <w:rPr>
          <w:rFonts w:ascii="Calibri" w:eastAsia="Calibri" w:hAnsi="Calibri" w:cs="Times New Roman"/>
        </w:rPr>
        <w:t>, usuwanie</w:t>
      </w:r>
      <w:r w:rsidRPr="005C1BAF">
        <w:rPr>
          <w:rFonts w:ascii="Calibri" w:eastAsia="Calibri" w:hAnsi="Calibri" w:cs="Times New Roman"/>
        </w:rPr>
        <w:t>.</w:t>
      </w:r>
    </w:p>
    <w:p w:rsidR="005C1BAF" w:rsidRPr="005C1BAF" w:rsidRDefault="005C1BAF" w:rsidP="007E4995">
      <w:pPr>
        <w:pStyle w:val="Nagwek1"/>
        <w:numPr>
          <w:ilvl w:val="0"/>
          <w:numId w:val="8"/>
        </w:numPr>
        <w:rPr>
          <w:rFonts w:eastAsia="Calibri"/>
        </w:rPr>
      </w:pPr>
      <w:bookmarkStart w:id="1" w:name="_Toc14426938"/>
      <w:r w:rsidRPr="005C1BAF">
        <w:rPr>
          <w:rFonts w:eastAsia="Calibri"/>
        </w:rPr>
        <w:lastRenderedPageBreak/>
        <w:t xml:space="preserve">KTO JEST ADMINISTRATOREM </w:t>
      </w:r>
      <w:r w:rsidRPr="007E4995">
        <w:t>TWOICH</w:t>
      </w:r>
      <w:r w:rsidRPr="005C1BAF">
        <w:rPr>
          <w:rFonts w:eastAsia="Calibri"/>
        </w:rPr>
        <w:t xml:space="preserve"> DANYCH OSOBOWYCH I JAK MOŻESZ SIĘ Z NAMI SKONTAKTOWAĆ</w:t>
      </w:r>
      <w:bookmarkEnd w:id="1"/>
    </w:p>
    <w:p w:rsidR="005C1BAF" w:rsidRDefault="005C1BAF" w:rsidP="005C1BAF">
      <w:pPr>
        <w:spacing w:after="0"/>
        <w:jc w:val="both"/>
        <w:rPr>
          <w:rFonts w:ascii="Calibri" w:eastAsia="Calibri" w:hAnsi="Calibri" w:cs="Times New Roman"/>
        </w:rPr>
      </w:pPr>
      <w:r>
        <w:rPr>
          <w:rFonts w:ascii="Calibri" w:eastAsia="Calibri" w:hAnsi="Calibri" w:cs="Times New Roman"/>
        </w:rPr>
        <w:t>OPGK Rzeszów S.A.</w:t>
      </w:r>
      <w:r w:rsidRPr="005C1BAF">
        <w:rPr>
          <w:rFonts w:ascii="Calibri" w:eastAsia="Calibri" w:hAnsi="Calibri" w:cs="Times New Roman"/>
        </w:rPr>
        <w:t xml:space="preserve"> jest administratorem Twoich danych osobowych w związku z korzystaniem z</w:t>
      </w:r>
      <w:r>
        <w:rPr>
          <w:rFonts w:ascii="Calibri" w:eastAsia="Calibri" w:hAnsi="Calibri" w:cs="Times New Roman"/>
        </w:rPr>
        <w:t> </w:t>
      </w:r>
      <w:r w:rsidRPr="005C1BAF">
        <w:rPr>
          <w:rFonts w:ascii="Calibri" w:eastAsia="Calibri" w:hAnsi="Calibri" w:cs="Times New Roman"/>
        </w:rPr>
        <w:t>funkcjonal</w:t>
      </w:r>
      <w:r>
        <w:rPr>
          <w:rFonts w:ascii="Calibri" w:eastAsia="Calibri" w:hAnsi="Calibri" w:cs="Times New Roman"/>
        </w:rPr>
        <w:t>ności naszej strony internetowe</w:t>
      </w:r>
      <w:r w:rsidR="00DA0278">
        <w:rPr>
          <w:rFonts w:ascii="Calibri" w:eastAsia="Calibri" w:hAnsi="Calibri" w:cs="Times New Roman"/>
        </w:rPr>
        <w:t xml:space="preserve">j </w:t>
      </w:r>
      <w:r w:rsidR="00DF4908">
        <w:rPr>
          <w:rFonts w:ascii="Calibri" w:eastAsia="Calibri" w:hAnsi="Calibri" w:cs="Times New Roman"/>
        </w:rPr>
        <w:t>oraz w zakresie prowadzonej przez nas działalności</w:t>
      </w:r>
      <w:r w:rsidR="00703441">
        <w:rPr>
          <w:rFonts w:ascii="Calibri" w:eastAsia="Calibri" w:hAnsi="Calibri" w:cs="Times New Roman"/>
        </w:rPr>
        <w:t xml:space="preserve"> omówionej w rozdziale III</w:t>
      </w:r>
      <w:r w:rsidRPr="005C1BAF">
        <w:rPr>
          <w:rFonts w:ascii="Calibri" w:eastAsia="Calibri" w:hAnsi="Calibri" w:cs="Times New Roman"/>
        </w:rPr>
        <w:t xml:space="preserve">. </w:t>
      </w:r>
    </w:p>
    <w:p w:rsidR="005C1BAF" w:rsidRPr="005C1BAF" w:rsidRDefault="005C1BAF" w:rsidP="005C1BAF">
      <w:pPr>
        <w:spacing w:after="0"/>
        <w:jc w:val="both"/>
        <w:rPr>
          <w:rFonts w:ascii="Calibri" w:eastAsia="Calibri" w:hAnsi="Calibri" w:cs="Times New Roman"/>
        </w:rPr>
      </w:pPr>
    </w:p>
    <w:p w:rsidR="008D7EC5" w:rsidRPr="005C1BAF" w:rsidRDefault="008D7EC5" w:rsidP="008D7EC5">
      <w:pPr>
        <w:jc w:val="both"/>
        <w:rPr>
          <w:rFonts w:ascii="Calibri" w:eastAsia="Calibri" w:hAnsi="Calibri" w:cs="Times New Roman"/>
        </w:rPr>
      </w:pPr>
      <w:bookmarkStart w:id="2" w:name="_Toc14426939"/>
      <w:r w:rsidRPr="005C1BAF">
        <w:rPr>
          <w:rFonts w:ascii="Calibri" w:eastAsia="Calibri" w:hAnsi="Calibri" w:cs="Times New Roman"/>
        </w:rPr>
        <w:t xml:space="preserve">W razie pytań dotyczących przetwarzania Twoich danych osobowych oraz przysługujących Ci praw, możesz skontaktować się z </w:t>
      </w:r>
      <w:r>
        <w:rPr>
          <w:rFonts w:ascii="Calibri" w:eastAsia="Calibri" w:hAnsi="Calibri" w:cs="Times New Roman"/>
        </w:rPr>
        <w:t>nami</w:t>
      </w:r>
      <w:r w:rsidRPr="005C1BAF">
        <w:rPr>
          <w:rFonts w:ascii="Calibri" w:eastAsia="Calibri" w:hAnsi="Calibri" w:cs="Times New Roman"/>
        </w:rPr>
        <w:t xml:space="preserve"> za pośrednictwem poniższych opcji:</w:t>
      </w:r>
    </w:p>
    <w:p w:rsidR="008D7EC5" w:rsidRPr="00D87960" w:rsidRDefault="008D7EC5" w:rsidP="008D7EC5">
      <w:pPr>
        <w:tabs>
          <w:tab w:val="center" w:pos="4536"/>
          <w:tab w:val="left" w:pos="5925"/>
        </w:tabs>
        <w:spacing w:before="120" w:after="120"/>
        <w:jc w:val="center"/>
        <w:rPr>
          <w:rFonts w:ascii="Calibri" w:eastAsia="Calibri" w:hAnsi="Calibri" w:cs="Times New Roman"/>
          <w:b/>
          <w:color w:val="C00000"/>
          <w:lang w:val="en-US"/>
        </w:rPr>
      </w:pPr>
      <w:r w:rsidRPr="00D87960">
        <w:rPr>
          <w:rFonts w:ascii="Calibri" w:eastAsia="Calibri" w:hAnsi="Calibri" w:cs="Times New Roman"/>
          <w:b/>
          <w:lang w:val="en-US"/>
        </w:rPr>
        <w:t>e-mail: rodo@opgk.rzeszów.pl</w:t>
      </w:r>
    </w:p>
    <w:p w:rsidR="008D7EC5" w:rsidRPr="00703441" w:rsidRDefault="008D7EC5" w:rsidP="008D7EC5">
      <w:pPr>
        <w:tabs>
          <w:tab w:val="center" w:pos="4536"/>
          <w:tab w:val="left" w:pos="5925"/>
        </w:tabs>
        <w:spacing w:before="120" w:after="360"/>
        <w:jc w:val="both"/>
        <w:rPr>
          <w:rFonts w:ascii="Calibri" w:eastAsia="Calibri" w:hAnsi="Calibri" w:cs="Times New Roman"/>
        </w:rPr>
      </w:pPr>
      <w:r w:rsidRPr="00703441">
        <w:rPr>
          <w:rFonts w:ascii="Calibri" w:eastAsia="Calibri" w:hAnsi="Calibri" w:cs="Times New Roman"/>
        </w:rPr>
        <w:t>Możesz również kierować korespondencj</w:t>
      </w:r>
      <w:r w:rsidR="005925CF">
        <w:rPr>
          <w:rFonts w:ascii="Calibri" w:eastAsia="Calibri" w:hAnsi="Calibri" w:cs="Times New Roman"/>
        </w:rPr>
        <w:t>ę</w:t>
      </w:r>
      <w:r w:rsidRPr="00703441">
        <w:rPr>
          <w:rFonts w:ascii="Calibri" w:eastAsia="Calibri" w:hAnsi="Calibri" w:cs="Times New Roman"/>
        </w:rPr>
        <w:t xml:space="preserve"> drogą tradycyjną na adres siedziby Administratora np. z dopiskiem „RODO”</w:t>
      </w:r>
      <w:r w:rsidR="00A950AE">
        <w:rPr>
          <w:rFonts w:ascii="Calibri" w:eastAsia="Calibri" w:hAnsi="Calibri" w:cs="Times New Roman"/>
        </w:rPr>
        <w:t>,</w:t>
      </w:r>
      <w:r>
        <w:rPr>
          <w:rFonts w:ascii="Calibri" w:eastAsia="Calibri" w:hAnsi="Calibri" w:cs="Times New Roman"/>
        </w:rPr>
        <w:t xml:space="preserve"> dzięki czemu trafi do osoby odpowiedzialnej za realizację praw osób, których dane dotyczą</w:t>
      </w:r>
      <w:r w:rsidRPr="00703441">
        <w:rPr>
          <w:rFonts w:ascii="Calibri" w:eastAsia="Calibri" w:hAnsi="Calibri" w:cs="Times New Roman"/>
        </w:rPr>
        <w:t>.</w:t>
      </w:r>
    </w:p>
    <w:p w:rsidR="005C1BAF" w:rsidRPr="005C1BAF" w:rsidRDefault="005C1BAF" w:rsidP="00DF4908">
      <w:pPr>
        <w:pStyle w:val="Nagwek1"/>
        <w:numPr>
          <w:ilvl w:val="0"/>
          <w:numId w:val="8"/>
        </w:numPr>
        <w:rPr>
          <w:rFonts w:eastAsia="Calibri"/>
        </w:rPr>
      </w:pPr>
      <w:r w:rsidRPr="005C1BAF">
        <w:rPr>
          <w:rFonts w:eastAsia="Calibri"/>
        </w:rPr>
        <w:t>JAKIE DANE OSOBOWE PRZETWARZAMY, W JAKICH CELACH I NA JAKIEJ PODSTAWIE PRAWNEJ</w:t>
      </w:r>
      <w:bookmarkEnd w:id="2"/>
    </w:p>
    <w:p w:rsidR="00F72FCF" w:rsidRDefault="005C1BAF" w:rsidP="005C1BAF">
      <w:pPr>
        <w:jc w:val="both"/>
        <w:rPr>
          <w:rFonts w:ascii="Calibri" w:eastAsia="Calibri" w:hAnsi="Calibri" w:cs="Times New Roman"/>
        </w:rPr>
      </w:pPr>
      <w:r w:rsidRPr="005C1BAF">
        <w:rPr>
          <w:rFonts w:ascii="Calibri" w:eastAsia="Calibri" w:hAnsi="Calibri" w:cs="Times New Roman"/>
        </w:rPr>
        <w:t xml:space="preserve">W związku z tym, że </w:t>
      </w:r>
      <w:r w:rsidR="00550D67">
        <w:rPr>
          <w:rFonts w:ascii="Calibri" w:eastAsia="Calibri" w:hAnsi="Calibri" w:cs="Times New Roman"/>
        </w:rPr>
        <w:t>świadczenie usług w ramach</w:t>
      </w:r>
      <w:r w:rsidR="00550D67" w:rsidRPr="00550D67">
        <w:t xml:space="preserve"> </w:t>
      </w:r>
      <w:r w:rsidR="00550D67" w:rsidRPr="00550D67">
        <w:rPr>
          <w:rFonts w:ascii="Calibri" w:eastAsia="Calibri" w:hAnsi="Calibri" w:cs="Times New Roman"/>
        </w:rPr>
        <w:t>Ośrodk</w:t>
      </w:r>
      <w:r w:rsidR="00550D67">
        <w:rPr>
          <w:rFonts w:ascii="Calibri" w:eastAsia="Calibri" w:hAnsi="Calibri" w:cs="Times New Roman"/>
        </w:rPr>
        <w:t>a</w:t>
      </w:r>
      <w:r w:rsidR="00550D67" w:rsidRPr="00550D67">
        <w:rPr>
          <w:rFonts w:ascii="Calibri" w:eastAsia="Calibri" w:hAnsi="Calibri" w:cs="Times New Roman"/>
        </w:rPr>
        <w:t xml:space="preserve"> Wypoczynkow</w:t>
      </w:r>
      <w:r w:rsidR="00550D67">
        <w:rPr>
          <w:rFonts w:ascii="Calibri" w:eastAsia="Calibri" w:hAnsi="Calibri" w:cs="Times New Roman"/>
        </w:rPr>
        <w:t>ego</w:t>
      </w:r>
      <w:r w:rsidR="00550D67" w:rsidRPr="00550D67">
        <w:rPr>
          <w:rFonts w:ascii="Calibri" w:eastAsia="Calibri" w:hAnsi="Calibri" w:cs="Times New Roman"/>
        </w:rPr>
        <w:t xml:space="preserve"> „Brzoza” w Solinie</w:t>
      </w:r>
      <w:r w:rsidR="00550D67">
        <w:rPr>
          <w:rFonts w:ascii="Calibri" w:eastAsia="Calibri" w:hAnsi="Calibri" w:cs="Times New Roman"/>
        </w:rPr>
        <w:t xml:space="preserve"> wymaga różnych procesów przetwarzania</w:t>
      </w:r>
      <w:r w:rsidRPr="005C1BAF">
        <w:rPr>
          <w:rFonts w:ascii="Calibri" w:eastAsia="Calibri" w:hAnsi="Calibri" w:cs="Times New Roman"/>
        </w:rPr>
        <w:t>, przetwarzamy Twoje dane osobowe w różnych celach i</w:t>
      </w:r>
      <w:r w:rsidR="00DF4908">
        <w:rPr>
          <w:rFonts w:ascii="Calibri" w:eastAsia="Calibri" w:hAnsi="Calibri" w:cs="Times New Roman"/>
        </w:rPr>
        <w:t> </w:t>
      </w:r>
      <w:r w:rsidRPr="005C1BAF">
        <w:rPr>
          <w:rFonts w:ascii="Calibri" w:eastAsia="Calibri" w:hAnsi="Calibri" w:cs="Times New Roman"/>
        </w:rPr>
        <w:t>w różnym zakresie, a więc na różnej podstawie prawnej, którą stanowi przede wszystkim RODO</w:t>
      </w:r>
      <w:r w:rsidR="00703441">
        <w:rPr>
          <w:rFonts w:ascii="Calibri" w:eastAsia="Calibri" w:hAnsi="Calibri" w:cs="Times New Roman"/>
        </w:rPr>
        <w:t xml:space="preserve"> oraz przepisy polskiego prawa</w:t>
      </w:r>
      <w:r w:rsidRPr="005C1BAF">
        <w:rPr>
          <w:rFonts w:ascii="Calibri" w:eastAsia="Calibri" w:hAnsi="Calibri" w:cs="Times New Roman"/>
        </w:rPr>
        <w:t xml:space="preserve">. </w:t>
      </w:r>
    </w:p>
    <w:p w:rsidR="005C1BAF" w:rsidRPr="005C1BAF" w:rsidRDefault="005C1BAF" w:rsidP="005C1BAF">
      <w:pPr>
        <w:jc w:val="both"/>
        <w:rPr>
          <w:rFonts w:ascii="Calibri" w:eastAsia="Calibri" w:hAnsi="Calibri" w:cs="Times New Roman"/>
        </w:rPr>
      </w:pPr>
      <w:r w:rsidRPr="005C1BAF">
        <w:rPr>
          <w:rFonts w:ascii="Calibri" w:eastAsia="Calibri" w:hAnsi="Calibri" w:cs="Times New Roman"/>
        </w:rPr>
        <w:t>W celu przekazania Ci jak najbardziej przejrzystej informacji, pogrupowaliśmy te informacje odnosząc się do celu przetwarzania Twoich danych osobowych:</w:t>
      </w:r>
    </w:p>
    <w:p w:rsidR="005C1BAF" w:rsidRPr="005C1BAF" w:rsidRDefault="005C1BAF" w:rsidP="005C1BAF">
      <w:pPr>
        <w:jc w:val="center"/>
        <w:rPr>
          <w:rFonts w:ascii="Calibri" w:eastAsia="Calibri" w:hAnsi="Calibri" w:cs="Times New Roman"/>
          <w:b/>
        </w:rPr>
      </w:pPr>
      <w:bookmarkStart w:id="3" w:name="_GoBack"/>
      <w:bookmarkEnd w:id="3"/>
    </w:p>
    <w:p w:rsidR="00550D67" w:rsidRPr="00550D67" w:rsidRDefault="008D5740" w:rsidP="00550D67">
      <w:pPr>
        <w:pStyle w:val="Nagwek2"/>
        <w:numPr>
          <w:ilvl w:val="1"/>
          <w:numId w:val="8"/>
        </w:numPr>
        <w:ind w:left="426"/>
        <w:rPr>
          <w:rFonts w:eastAsia="Calibri"/>
        </w:rPr>
      </w:pPr>
      <w:r>
        <w:rPr>
          <w:rFonts w:eastAsia="Calibri"/>
        </w:rPr>
        <w:t xml:space="preserve"> </w:t>
      </w:r>
      <w:bookmarkStart w:id="4" w:name="_Toc14426940"/>
      <w:r w:rsidR="00550D67" w:rsidRPr="002B0888">
        <w:rPr>
          <w:rFonts w:eastAsia="Calibri"/>
        </w:rPr>
        <w:t xml:space="preserve">Kontakt za pomocą poczty e-mail </w:t>
      </w:r>
      <w:r w:rsidR="00550D67">
        <w:rPr>
          <w:rFonts w:eastAsia="Calibri"/>
        </w:rPr>
        <w:t>lub telefoniczny - rezerwacje</w:t>
      </w:r>
      <w:bookmarkEnd w:id="4"/>
    </w:p>
    <w:p w:rsidR="00550D67" w:rsidRPr="005C1BAF" w:rsidRDefault="00550D67" w:rsidP="00550D67">
      <w:pPr>
        <w:jc w:val="both"/>
        <w:rPr>
          <w:rFonts w:ascii="Calibri" w:eastAsia="Calibri" w:hAnsi="Calibri" w:cs="Times New Roman"/>
          <w:b/>
        </w:rPr>
      </w:pPr>
      <w:r w:rsidRPr="005C1BAF">
        <w:rPr>
          <w:rFonts w:ascii="Calibri" w:eastAsia="Calibri" w:hAnsi="Calibri" w:cs="Times New Roman"/>
          <w:b/>
        </w:rPr>
        <w:t>Z</w:t>
      </w:r>
      <w:r>
        <w:rPr>
          <w:rFonts w:ascii="Calibri" w:eastAsia="Calibri" w:hAnsi="Calibri" w:cs="Times New Roman"/>
          <w:b/>
        </w:rPr>
        <w:t>akres danych</w:t>
      </w:r>
    </w:p>
    <w:p w:rsidR="00550D67" w:rsidRDefault="00550D67" w:rsidP="00550D67">
      <w:pPr>
        <w:jc w:val="both"/>
        <w:rPr>
          <w:rFonts w:ascii="Calibri" w:eastAsia="Calibri" w:hAnsi="Calibri" w:cs="Times New Roman"/>
        </w:rPr>
      </w:pPr>
      <w:r w:rsidRPr="005C1BAF">
        <w:rPr>
          <w:rFonts w:ascii="Calibri" w:eastAsia="Calibri" w:hAnsi="Calibri" w:cs="Times New Roman"/>
        </w:rPr>
        <w:t>W przypadku skierowania do nas korespondencji zawierającej pytani</w:t>
      </w:r>
      <w:r>
        <w:rPr>
          <w:rFonts w:ascii="Calibri" w:eastAsia="Calibri" w:hAnsi="Calibri" w:cs="Times New Roman"/>
        </w:rPr>
        <w:t>a dotyczące naszej działalności – np. szczegółów ofert, wolnych terminów, kosztów usług -</w:t>
      </w:r>
      <w:r w:rsidRPr="005C1BAF">
        <w:rPr>
          <w:rFonts w:ascii="Calibri" w:eastAsia="Calibri" w:hAnsi="Calibri" w:cs="Times New Roman"/>
        </w:rPr>
        <w:t xml:space="preserve"> twoje dane będziemy przetwarzać jedynie w celu wynikającym ze wspomnianej korespondencji.  Będzie to więc cel związany z prowadzoną działalnością, ale sam decydujesz, jakie informacje chcesz uzyskać oraz  o rozpoczęciu kontaktu i jego zakończeniu. W związku z tym informacje będą przechowywane przez czas stosowny do wyjaśnienia wszystkich kwestii, jednak nie dłużej niż przez miesiąc od ostatniej wiadomości.</w:t>
      </w:r>
      <w:r>
        <w:rPr>
          <w:rFonts w:ascii="Calibri" w:eastAsia="Calibri" w:hAnsi="Calibri" w:cs="Times New Roman"/>
        </w:rPr>
        <w:t xml:space="preserve"> </w:t>
      </w:r>
    </w:p>
    <w:p w:rsidR="00550D67" w:rsidRPr="005C1BAF" w:rsidRDefault="00550D67" w:rsidP="00550D67">
      <w:pPr>
        <w:jc w:val="both"/>
        <w:rPr>
          <w:rFonts w:ascii="Calibri" w:eastAsia="Calibri" w:hAnsi="Calibri" w:cs="Times New Roman"/>
        </w:rPr>
      </w:pPr>
      <w:r>
        <w:rPr>
          <w:rFonts w:ascii="Calibri" w:eastAsia="Calibri" w:hAnsi="Calibri" w:cs="Times New Roman"/>
        </w:rPr>
        <w:t xml:space="preserve">Dane związane z rezerwacjami obejmują </w:t>
      </w:r>
      <w:r w:rsidR="00A950AE">
        <w:rPr>
          <w:rFonts w:ascii="Calibri" w:eastAsia="Calibri" w:hAnsi="Calibri" w:cs="Times New Roman"/>
        </w:rPr>
        <w:t>informacje</w:t>
      </w:r>
      <w:r w:rsidR="00074741">
        <w:rPr>
          <w:rFonts w:ascii="Calibri" w:eastAsia="Calibri" w:hAnsi="Calibri" w:cs="Times New Roman"/>
        </w:rPr>
        <w:t xml:space="preserve"> związane z metodą kontaktu (adres e-mail, nr telefonu) </w:t>
      </w:r>
      <w:r>
        <w:rPr>
          <w:rFonts w:ascii="Calibri" w:eastAsia="Calibri" w:hAnsi="Calibri" w:cs="Times New Roman"/>
        </w:rPr>
        <w:t>imię i nazwisko rezerwującego oraz dane związane z ew. wpłatą zaliczki, a więc także informacje przekazywane w ramach systemu rozliczeń bankowych – nr rachunku, imię i nazwisko posiadacza, adres.</w:t>
      </w:r>
    </w:p>
    <w:p w:rsidR="00550D67" w:rsidRPr="005C1BAF" w:rsidRDefault="00550D67" w:rsidP="00550D67">
      <w:pPr>
        <w:rPr>
          <w:rFonts w:ascii="Calibri" w:eastAsia="Calibri" w:hAnsi="Calibri" w:cs="Times New Roman"/>
          <w:b/>
        </w:rPr>
      </w:pPr>
      <w:r>
        <w:rPr>
          <w:rFonts w:ascii="Calibri" w:eastAsia="Calibri" w:hAnsi="Calibri" w:cs="Times New Roman"/>
          <w:b/>
        </w:rPr>
        <w:t>Podstawa prawna</w:t>
      </w:r>
    </w:p>
    <w:p w:rsidR="00550D67" w:rsidRDefault="00550D67" w:rsidP="00550D67">
      <w:pPr>
        <w:jc w:val="both"/>
        <w:rPr>
          <w:rFonts w:ascii="Calibri" w:eastAsia="Calibri" w:hAnsi="Calibri" w:cs="Times New Roman"/>
        </w:rPr>
      </w:pPr>
      <w:r w:rsidRPr="005C1BAF">
        <w:rPr>
          <w:rFonts w:ascii="Calibri" w:eastAsia="Calibri" w:hAnsi="Calibri" w:cs="Times New Roman"/>
        </w:rPr>
        <w:t>Podstawą przetwarzania danych będzie przede wszystkim Twoja zgoda, o której mowa w art. 6 ust 1 lit. a) RODO oraz</w:t>
      </w:r>
      <w:r>
        <w:rPr>
          <w:rFonts w:ascii="Calibri" w:eastAsia="Calibri" w:hAnsi="Calibri" w:cs="Times New Roman"/>
        </w:rPr>
        <w:t xml:space="preserve"> art. 6 ust. 1 lit b) o ile korespondencja dotyczy warunków zawierania umów. </w:t>
      </w:r>
      <w:r>
        <w:rPr>
          <w:rFonts w:ascii="Calibri" w:eastAsia="Calibri" w:hAnsi="Calibri" w:cs="Times New Roman"/>
        </w:rPr>
        <w:lastRenderedPageBreak/>
        <w:t>W związku z tym, iż treść korespondencji dotyczy p</w:t>
      </w:r>
      <w:r w:rsidRPr="005C1BAF">
        <w:rPr>
          <w:rFonts w:ascii="Calibri" w:eastAsia="Calibri" w:hAnsi="Calibri" w:cs="Times New Roman"/>
        </w:rPr>
        <w:t>rowadzeni</w:t>
      </w:r>
      <w:r>
        <w:rPr>
          <w:rFonts w:ascii="Calibri" w:eastAsia="Calibri" w:hAnsi="Calibri" w:cs="Times New Roman"/>
        </w:rPr>
        <w:t>a naszej</w:t>
      </w:r>
      <w:r w:rsidRPr="005C1BAF">
        <w:rPr>
          <w:rFonts w:ascii="Calibri" w:eastAsia="Calibri" w:hAnsi="Calibri" w:cs="Times New Roman"/>
        </w:rPr>
        <w:t xml:space="preserve"> działalności gospodarczej poprzez kontakt z Klientami – przedstawianie oferty i działania marketingowe wynikające z celu rozmowy </w:t>
      </w:r>
      <w:r>
        <w:rPr>
          <w:rFonts w:ascii="Calibri" w:eastAsia="Calibri" w:hAnsi="Calibri" w:cs="Times New Roman"/>
        </w:rPr>
        <w:t xml:space="preserve">– realizujemy nasz słuszny interes </w:t>
      </w:r>
      <w:r w:rsidRPr="005C1BAF">
        <w:rPr>
          <w:rFonts w:ascii="Calibri" w:eastAsia="Calibri" w:hAnsi="Calibri" w:cs="Times New Roman"/>
        </w:rPr>
        <w:t>(art. 6 ust. 1 lit. f</w:t>
      </w:r>
      <w:r>
        <w:rPr>
          <w:rFonts w:ascii="Calibri" w:eastAsia="Calibri" w:hAnsi="Calibri" w:cs="Times New Roman"/>
        </w:rPr>
        <w:t>)</w:t>
      </w:r>
      <w:r w:rsidRPr="005C1BAF">
        <w:rPr>
          <w:rFonts w:ascii="Calibri" w:eastAsia="Calibri" w:hAnsi="Calibri" w:cs="Times New Roman"/>
        </w:rPr>
        <w:t xml:space="preserve"> RODO), polegający na realizacji </w:t>
      </w:r>
      <w:r>
        <w:rPr>
          <w:rFonts w:ascii="Calibri" w:eastAsia="Calibri" w:hAnsi="Calibri" w:cs="Times New Roman"/>
        </w:rPr>
        <w:t>działań marketingowych naszych usług</w:t>
      </w:r>
      <w:r w:rsidRPr="005C1BAF">
        <w:rPr>
          <w:rFonts w:ascii="Calibri" w:eastAsia="Calibri" w:hAnsi="Calibri" w:cs="Times New Roman"/>
        </w:rPr>
        <w:t>.</w:t>
      </w:r>
    </w:p>
    <w:p w:rsidR="00550D67" w:rsidRPr="007B7116" w:rsidRDefault="00550D67" w:rsidP="00550D67">
      <w:pPr>
        <w:jc w:val="both"/>
        <w:rPr>
          <w:b/>
        </w:rPr>
      </w:pPr>
      <w:r w:rsidRPr="007B7116">
        <w:rPr>
          <w:b/>
        </w:rPr>
        <w:t>Okres przechowywania danych</w:t>
      </w:r>
    </w:p>
    <w:p w:rsidR="00550D67" w:rsidRDefault="00550D67" w:rsidP="00550D67">
      <w:pPr>
        <w:jc w:val="both"/>
      </w:pPr>
      <w:r w:rsidRPr="007B7116">
        <w:t>Dane przetwarzane w ramach korespondencji są usuwane po miesiącu od ostatniej wiadomości, o ile nie stanowią elementu umowy lub nie są z nią związane w inny sposób – w takim wypadku okres ich przechowywania (przetwarzania) określają postanowienia przewidziane dla przetwarzania w ramach umów.</w:t>
      </w:r>
    </w:p>
    <w:p w:rsidR="00550D67" w:rsidRPr="00BD2523" w:rsidRDefault="00550D67" w:rsidP="00550D67">
      <w:pPr>
        <w:jc w:val="both"/>
        <w:rPr>
          <w:b/>
        </w:rPr>
      </w:pPr>
      <w:r w:rsidRPr="00BD2523">
        <w:rPr>
          <w:b/>
        </w:rPr>
        <w:t>Odbiorcy danych</w:t>
      </w:r>
    </w:p>
    <w:p w:rsidR="00550D67" w:rsidRDefault="00550D67" w:rsidP="00550D67">
      <w:pPr>
        <w:jc w:val="both"/>
      </w:pPr>
      <w:r>
        <w:t>Danych przekazanych w korespondencji, o ile są przetwarzane tylko w tym celu, nie przekazujemy żadnym odbiorcom.</w:t>
      </w:r>
    </w:p>
    <w:p w:rsidR="00550D67" w:rsidRPr="00BD2523" w:rsidRDefault="00550D67" w:rsidP="00550D67">
      <w:pPr>
        <w:jc w:val="both"/>
        <w:rPr>
          <w:b/>
        </w:rPr>
      </w:pPr>
      <w:r w:rsidRPr="00BD2523">
        <w:rPr>
          <w:b/>
        </w:rPr>
        <w:t>Prawo cofnięcia zgody</w:t>
      </w:r>
    </w:p>
    <w:p w:rsidR="00550D67" w:rsidRPr="00051ADE" w:rsidRDefault="00550D67" w:rsidP="00550D67">
      <w:pPr>
        <w:jc w:val="both"/>
      </w:pPr>
      <w:r>
        <w:t>W każdym przypadku, gdy przekazujesz nam dane na podstawie zgody, masz prawo do jej cofnięcia w dowolnym momencie, jednak bez skutku dla dopuszczalności i legalności dotychczasowego przetwarzania.</w:t>
      </w:r>
    </w:p>
    <w:p w:rsidR="00DF4908" w:rsidRPr="002B0888" w:rsidRDefault="005C1BAF" w:rsidP="00550D67">
      <w:pPr>
        <w:pStyle w:val="Nagwek2"/>
        <w:numPr>
          <w:ilvl w:val="1"/>
          <w:numId w:val="8"/>
        </w:numPr>
        <w:ind w:left="426"/>
        <w:rPr>
          <w:rFonts w:eastAsia="Calibri"/>
        </w:rPr>
      </w:pPr>
      <w:bookmarkStart w:id="5" w:name="_Toc14426941"/>
      <w:r w:rsidRPr="002B0888">
        <w:rPr>
          <w:rFonts w:eastAsia="Calibri"/>
        </w:rPr>
        <w:t>Zawieranie umów</w:t>
      </w:r>
      <w:r w:rsidR="00907222" w:rsidRPr="002B0888">
        <w:rPr>
          <w:rFonts w:eastAsia="Calibri"/>
        </w:rPr>
        <w:t xml:space="preserve"> </w:t>
      </w:r>
      <w:r w:rsidR="00074741">
        <w:rPr>
          <w:rFonts w:eastAsia="Calibri"/>
        </w:rPr>
        <w:t>najmu</w:t>
      </w:r>
      <w:bookmarkEnd w:id="5"/>
    </w:p>
    <w:p w:rsidR="005C1BAF" w:rsidRPr="00DF4908" w:rsidRDefault="005C1BAF" w:rsidP="00DF4908">
      <w:pPr>
        <w:rPr>
          <w:rFonts w:ascii="Calibri" w:eastAsia="Calibri" w:hAnsi="Calibri" w:cs="Times New Roman"/>
          <w:b/>
        </w:rPr>
      </w:pPr>
      <w:r w:rsidRPr="00DF4908">
        <w:rPr>
          <w:rFonts w:ascii="Calibri" w:eastAsia="Calibri" w:hAnsi="Calibri" w:cs="Times New Roman"/>
          <w:b/>
        </w:rPr>
        <w:t>Z</w:t>
      </w:r>
      <w:r w:rsidR="007B7116">
        <w:rPr>
          <w:rFonts w:ascii="Calibri" w:eastAsia="Calibri" w:hAnsi="Calibri" w:cs="Times New Roman"/>
          <w:b/>
        </w:rPr>
        <w:t>akres danych</w:t>
      </w:r>
    </w:p>
    <w:p w:rsidR="005C1BAF" w:rsidRPr="005C1BAF" w:rsidRDefault="005C1BAF" w:rsidP="005C1BAF">
      <w:pPr>
        <w:jc w:val="both"/>
        <w:rPr>
          <w:rFonts w:ascii="Calibri" w:eastAsia="Calibri" w:hAnsi="Calibri" w:cs="Times New Roman"/>
        </w:rPr>
      </w:pPr>
      <w:r w:rsidRPr="005C1BAF">
        <w:rPr>
          <w:rFonts w:ascii="Calibri" w:eastAsia="Calibri" w:hAnsi="Calibri" w:cs="Times New Roman"/>
        </w:rPr>
        <w:t xml:space="preserve">W celu realizacji złożonego zamówienia lub kontaktu nawiązanego w celu zawarcia umowy, niezbędne nam są dane do jej realizacji. Obejmują one </w:t>
      </w:r>
      <w:r w:rsidR="00907222">
        <w:rPr>
          <w:rFonts w:ascii="Calibri" w:eastAsia="Calibri" w:hAnsi="Calibri" w:cs="Times New Roman"/>
        </w:rPr>
        <w:t xml:space="preserve">najczęściej </w:t>
      </w:r>
      <w:r w:rsidRPr="005C1BAF">
        <w:rPr>
          <w:rFonts w:ascii="Calibri" w:eastAsia="Calibri" w:hAnsi="Calibri" w:cs="Times New Roman"/>
        </w:rPr>
        <w:t xml:space="preserve">Twoje imię i nazwisko, </w:t>
      </w:r>
      <w:r w:rsidR="00907222" w:rsidRPr="005C1BAF">
        <w:rPr>
          <w:rFonts w:ascii="Calibri" w:eastAsia="Calibri" w:hAnsi="Calibri" w:cs="Times New Roman"/>
        </w:rPr>
        <w:t>numer telefonu oraz adres email</w:t>
      </w:r>
      <w:r w:rsidR="00074741">
        <w:rPr>
          <w:rFonts w:ascii="Calibri" w:eastAsia="Calibri" w:hAnsi="Calibri" w:cs="Times New Roman"/>
        </w:rPr>
        <w:t xml:space="preserve"> wykorzystany w komunikacji </w:t>
      </w:r>
      <w:r w:rsidRPr="005C1BAF">
        <w:rPr>
          <w:rFonts w:ascii="Calibri" w:eastAsia="Calibri" w:hAnsi="Calibri" w:cs="Times New Roman"/>
        </w:rPr>
        <w:t>oraz inne dane, które zdecydujesz się przekazać w</w:t>
      </w:r>
      <w:r w:rsidR="00907222">
        <w:rPr>
          <w:rFonts w:ascii="Calibri" w:eastAsia="Calibri" w:hAnsi="Calibri" w:cs="Times New Roman"/>
        </w:rPr>
        <w:t> </w:t>
      </w:r>
      <w:r w:rsidRPr="005C1BAF">
        <w:rPr>
          <w:rFonts w:ascii="Calibri" w:eastAsia="Calibri" w:hAnsi="Calibri" w:cs="Times New Roman"/>
        </w:rPr>
        <w:t>prowadzonej korespondencji e-</w:t>
      </w:r>
      <w:r w:rsidR="00907222">
        <w:rPr>
          <w:rFonts w:ascii="Calibri" w:eastAsia="Calibri" w:hAnsi="Calibri" w:cs="Times New Roman"/>
        </w:rPr>
        <w:t>mail lub innej formie kontaktu dotyczące</w:t>
      </w:r>
      <w:r w:rsidR="003F4BB4">
        <w:rPr>
          <w:rFonts w:ascii="Calibri" w:eastAsia="Calibri" w:hAnsi="Calibri" w:cs="Times New Roman"/>
        </w:rPr>
        <w:t>j</w:t>
      </w:r>
      <w:r w:rsidR="00907222">
        <w:rPr>
          <w:rFonts w:ascii="Calibri" w:eastAsia="Calibri" w:hAnsi="Calibri" w:cs="Times New Roman"/>
        </w:rPr>
        <w:t xml:space="preserve"> przedmiotu umowy.</w:t>
      </w:r>
    </w:p>
    <w:p w:rsidR="005C1BAF" w:rsidRPr="005C1BAF" w:rsidRDefault="007B7116" w:rsidP="005C1BAF">
      <w:pPr>
        <w:rPr>
          <w:rFonts w:ascii="Calibri" w:eastAsia="Calibri" w:hAnsi="Calibri" w:cs="Times New Roman"/>
          <w:b/>
        </w:rPr>
      </w:pPr>
      <w:r>
        <w:rPr>
          <w:rFonts w:ascii="Calibri" w:eastAsia="Calibri" w:hAnsi="Calibri" w:cs="Times New Roman"/>
          <w:b/>
        </w:rPr>
        <w:t>Podstawa prawna</w:t>
      </w:r>
    </w:p>
    <w:p w:rsidR="008D5BB1" w:rsidRDefault="005C1BAF" w:rsidP="005C1BAF">
      <w:pPr>
        <w:jc w:val="both"/>
        <w:rPr>
          <w:rFonts w:ascii="Calibri" w:eastAsia="Calibri" w:hAnsi="Calibri" w:cs="Times New Roman"/>
        </w:rPr>
      </w:pPr>
      <w:r w:rsidRPr="005C1BAF">
        <w:rPr>
          <w:rFonts w:ascii="Calibri" w:eastAsia="Calibri" w:hAnsi="Calibri" w:cs="Times New Roman"/>
        </w:rPr>
        <w:t xml:space="preserve">Podstawę przetwarzania stanowi ich niezbędność do dokonania </w:t>
      </w:r>
      <w:r w:rsidR="008D5BB1">
        <w:rPr>
          <w:rFonts w:ascii="Calibri" w:eastAsia="Calibri" w:hAnsi="Calibri" w:cs="Times New Roman"/>
        </w:rPr>
        <w:t>zamówienia</w:t>
      </w:r>
      <w:r w:rsidRPr="005C1BAF">
        <w:rPr>
          <w:rFonts w:ascii="Calibri" w:eastAsia="Calibri" w:hAnsi="Calibri" w:cs="Times New Roman"/>
        </w:rPr>
        <w:t xml:space="preserve">, negocjacji i wykonania umowy </w:t>
      </w:r>
      <w:r w:rsidR="002B0888">
        <w:rPr>
          <w:rFonts w:ascii="Calibri" w:eastAsia="Calibri" w:hAnsi="Calibri" w:cs="Times New Roman"/>
        </w:rPr>
        <w:t xml:space="preserve">- </w:t>
      </w:r>
      <w:r w:rsidRPr="005C1BAF">
        <w:rPr>
          <w:rFonts w:ascii="Calibri" w:eastAsia="Calibri" w:hAnsi="Calibri" w:cs="Times New Roman"/>
        </w:rPr>
        <w:t>art. 6 ust. 1 lit. b</w:t>
      </w:r>
      <w:r w:rsidR="002B0888">
        <w:rPr>
          <w:rFonts w:ascii="Calibri" w:eastAsia="Calibri" w:hAnsi="Calibri" w:cs="Times New Roman"/>
        </w:rPr>
        <w:t>) RODO</w:t>
      </w:r>
      <w:r w:rsidRPr="005C1BAF">
        <w:rPr>
          <w:rFonts w:ascii="Calibri" w:eastAsia="Calibri" w:hAnsi="Calibri" w:cs="Times New Roman"/>
        </w:rPr>
        <w:t>. Kontaktując się z nami w celu uzyskania informacji dobrowolnie umieszczasz swoje dane w wiadomości, więc jeśli nie dotyczy ona umowy (w tym praw z nią związanych) Twoje dane będą przetwarzana na podstawie Twojej zgody i wykorzystane jedynie w celu, w którym do nas napiszesz – art. 6 ust. 1 lit a</w:t>
      </w:r>
      <w:r w:rsidR="007B7116">
        <w:rPr>
          <w:rFonts w:ascii="Calibri" w:eastAsia="Calibri" w:hAnsi="Calibri" w:cs="Times New Roman"/>
        </w:rPr>
        <w:t>)</w:t>
      </w:r>
      <w:r w:rsidRPr="005C1BAF">
        <w:rPr>
          <w:rFonts w:ascii="Calibri" w:eastAsia="Calibri" w:hAnsi="Calibri" w:cs="Times New Roman"/>
        </w:rPr>
        <w:t xml:space="preserve"> RODO.</w:t>
      </w:r>
      <w:r w:rsidR="008D5BB1">
        <w:rPr>
          <w:rFonts w:ascii="Calibri" w:eastAsia="Calibri" w:hAnsi="Calibri" w:cs="Times New Roman"/>
        </w:rPr>
        <w:t xml:space="preserve"> </w:t>
      </w:r>
    </w:p>
    <w:p w:rsidR="005C1BAF" w:rsidRDefault="008D5BB1" w:rsidP="005C1BAF">
      <w:pPr>
        <w:jc w:val="both"/>
        <w:rPr>
          <w:rFonts w:ascii="Calibri" w:eastAsia="Calibri" w:hAnsi="Calibri" w:cs="Times New Roman"/>
        </w:rPr>
      </w:pPr>
      <w:r>
        <w:rPr>
          <w:rFonts w:ascii="Calibri" w:eastAsia="Calibri" w:hAnsi="Calibri" w:cs="Times New Roman"/>
        </w:rPr>
        <w:t>W związku z realizacją przepisów prawa podatkowego oraz innych przepisów prawa publicznego informacje wymagane tymi przepisami przetwarzamy realizując konkretne obowiązki w zakresie sprawozdawczości podatkowej i obowiązków podatkowych, a także prowadzenia ksiąg rachunkowych. Wobec tego na podstawie art. 6 ust. 1 lit. c) RODO w zw. z licznymi przepisami ustaw podatkowych przetwarzamy dane naszych kontrahentów określone w tych przepisach.</w:t>
      </w:r>
    </w:p>
    <w:p w:rsidR="00051ADE" w:rsidRPr="008D5BB1" w:rsidRDefault="00051ADE" w:rsidP="00051ADE">
      <w:pPr>
        <w:jc w:val="both"/>
        <w:rPr>
          <w:b/>
        </w:rPr>
      </w:pPr>
      <w:r w:rsidRPr="008D5BB1">
        <w:rPr>
          <w:b/>
        </w:rPr>
        <w:t>Okres przechowywania danych</w:t>
      </w:r>
    </w:p>
    <w:p w:rsidR="008D5BB1" w:rsidRDefault="008D5BB1" w:rsidP="00051ADE">
      <w:pPr>
        <w:jc w:val="both"/>
      </w:pPr>
      <w:r>
        <w:t xml:space="preserve">Dane przechowywane w związku z procesem negocjacji przechowywane są do czasu ich zakończenia, a w przypadku zawarcia umowy dzielą los danych zawartych w umowie. Dane pozyskane w związku z zawarciem umowy są przechowane do czasu wykonania umowy i wygaśnięcia wszelkich roszczeń. Jednakże, o ile przepisy prawa podatkowego nakazują przechowywanie danych i nie wskazują innego okresu, przechowywanie danych przetwarzanych w związku z realizacją tych obowiązków wymaga ich przechowywania co najmniej przez okres 5 lat od zakończenia roku podatkowego, w którym czynność </w:t>
      </w:r>
      <w:r>
        <w:lastRenderedPageBreak/>
        <w:t>z nimi związana wywołała ostatni skutek podatkowy. Wobec tego okres też może niekiedy istotnie przekraczać 6 lat.</w:t>
      </w:r>
    </w:p>
    <w:p w:rsidR="00051ADE" w:rsidRPr="008D5BB1" w:rsidRDefault="00051ADE" w:rsidP="00051ADE">
      <w:pPr>
        <w:jc w:val="both"/>
        <w:rPr>
          <w:b/>
        </w:rPr>
      </w:pPr>
      <w:r w:rsidRPr="008D5BB1">
        <w:rPr>
          <w:b/>
        </w:rPr>
        <w:t>Odbiorcy danych</w:t>
      </w:r>
    </w:p>
    <w:p w:rsidR="008D5BB1" w:rsidRDefault="008D5BB1" w:rsidP="00051ADE">
      <w:pPr>
        <w:jc w:val="both"/>
      </w:pPr>
      <w:r>
        <w:t>Odbiorcami danych przetwarzanych w ramach zawierania i wykonywania umów mogą być podmioty uczestniczące w wykonaniu umowy (nasi podwykonawcy), firmy audytorskie i doradcze (biegli rewidenci, kancelarie prawne).</w:t>
      </w:r>
    </w:p>
    <w:p w:rsidR="00051ADE" w:rsidRPr="00BD2523" w:rsidRDefault="00051ADE" w:rsidP="00051ADE">
      <w:pPr>
        <w:jc w:val="both"/>
        <w:rPr>
          <w:b/>
        </w:rPr>
      </w:pPr>
      <w:r w:rsidRPr="00BD2523">
        <w:rPr>
          <w:b/>
        </w:rPr>
        <w:t>Prawo cofnięcia zgody</w:t>
      </w:r>
    </w:p>
    <w:p w:rsidR="00BD2523" w:rsidRDefault="00BD2523" w:rsidP="00051ADE">
      <w:pPr>
        <w:jc w:val="both"/>
      </w:pPr>
      <w:r>
        <w:t>O ile dane osobowe podane w procesie negocjacji i zawierania umowy, o ile nie są dla tych celów niezbędne staramy się je niezwłocznie usuwać z uwagi na brak celowości ich przetwarzania. Pamiętaj jednak, że zawsze kiedy przekazałeś nam dane przetwarzane wyłącznie na podstawie Twojej zgody, masz prawo do jej cofnięcia, jednak bez skutku dla prawidłowości dotychczasowego przetwarzania.</w:t>
      </w:r>
    </w:p>
    <w:p w:rsidR="003F4BB4" w:rsidRPr="003F4BB4" w:rsidRDefault="00051ADE" w:rsidP="005C1BAF">
      <w:pPr>
        <w:jc w:val="both"/>
        <w:rPr>
          <w:rFonts w:ascii="Calibri" w:eastAsia="Calibri" w:hAnsi="Calibri" w:cs="Times New Roman"/>
          <w:b/>
        </w:rPr>
      </w:pPr>
      <w:r w:rsidRPr="003F4BB4">
        <w:rPr>
          <w:b/>
        </w:rPr>
        <w:t>Dobrowolność podania danych</w:t>
      </w:r>
      <w:r w:rsidR="003F4BB4" w:rsidRPr="003F4BB4">
        <w:rPr>
          <w:rFonts w:ascii="Calibri" w:eastAsia="Calibri" w:hAnsi="Calibri" w:cs="Times New Roman"/>
          <w:b/>
        </w:rPr>
        <w:t xml:space="preserve"> </w:t>
      </w:r>
    </w:p>
    <w:p w:rsidR="00051ADE" w:rsidRPr="00051ADE" w:rsidRDefault="003F4BB4" w:rsidP="005C1BAF">
      <w:pPr>
        <w:jc w:val="both"/>
      </w:pPr>
      <w:r w:rsidRPr="005C1BAF">
        <w:rPr>
          <w:rFonts w:ascii="Calibri" w:eastAsia="Calibri" w:hAnsi="Calibri" w:cs="Times New Roman"/>
        </w:rPr>
        <w:t>Podanie danych jest dobrowolne, ale bez nich nie podejmiemy żadnych czynności w związku z odpowiedzią na kierowane do nas zapytania, czy realizacją umowy i nie dojdzie ona do skutku. W przypadku danych wymaganych przepisami prawa podatkowego podanie danych jest obowiązkowe, a ich brak lub błędy mogą powodować poważne skutki w nim przewidziane</w:t>
      </w:r>
      <w:r>
        <w:rPr>
          <w:rFonts w:ascii="Calibri" w:eastAsia="Calibri" w:hAnsi="Calibri" w:cs="Times New Roman"/>
        </w:rPr>
        <w:t>, także w prawie karnym</w:t>
      </w:r>
      <w:r w:rsidRPr="005C1BAF">
        <w:rPr>
          <w:rFonts w:ascii="Calibri" w:eastAsia="Calibri" w:hAnsi="Calibri" w:cs="Times New Roman"/>
        </w:rPr>
        <w:t>.</w:t>
      </w:r>
    </w:p>
    <w:p w:rsidR="00074741" w:rsidRPr="00074741" w:rsidRDefault="005C1BAF" w:rsidP="004A6770">
      <w:pPr>
        <w:pStyle w:val="Nagwek2"/>
        <w:numPr>
          <w:ilvl w:val="1"/>
          <w:numId w:val="8"/>
        </w:numPr>
        <w:ind w:left="426"/>
        <w:rPr>
          <w:rFonts w:ascii="Calibri" w:eastAsia="Calibri" w:hAnsi="Calibri" w:cs="Times New Roman"/>
        </w:rPr>
      </w:pPr>
      <w:bookmarkStart w:id="6" w:name="_Toc14426942"/>
      <w:r w:rsidRPr="00074741">
        <w:rPr>
          <w:rFonts w:eastAsia="Calibri"/>
        </w:rPr>
        <w:t>Monitoring</w:t>
      </w:r>
      <w:r w:rsidR="00D03080" w:rsidRPr="00074741">
        <w:rPr>
          <w:rFonts w:eastAsia="Calibri"/>
        </w:rPr>
        <w:t xml:space="preserve"> </w:t>
      </w:r>
      <w:r w:rsidR="00074741">
        <w:rPr>
          <w:rFonts w:eastAsia="Calibri"/>
        </w:rPr>
        <w:t>ośrodka</w:t>
      </w:r>
      <w:bookmarkEnd w:id="6"/>
      <w:r w:rsidR="00D03080" w:rsidRPr="00074741">
        <w:rPr>
          <w:rFonts w:eastAsia="Calibri"/>
        </w:rPr>
        <w:t xml:space="preserve"> </w:t>
      </w:r>
    </w:p>
    <w:p w:rsidR="005C1BAF" w:rsidRPr="00C23B37" w:rsidRDefault="005C1BAF" w:rsidP="00C23B37">
      <w:pPr>
        <w:rPr>
          <w:b/>
        </w:rPr>
      </w:pPr>
      <w:r w:rsidRPr="00C23B37">
        <w:rPr>
          <w:b/>
        </w:rPr>
        <w:t>Zakres danych</w:t>
      </w:r>
    </w:p>
    <w:p w:rsidR="005C1BAF" w:rsidRPr="005C1BAF" w:rsidRDefault="005C1BAF" w:rsidP="005C1BAF">
      <w:pPr>
        <w:jc w:val="both"/>
        <w:rPr>
          <w:rFonts w:ascii="Calibri" w:eastAsia="Calibri" w:hAnsi="Calibri" w:cs="Times New Roman"/>
        </w:rPr>
      </w:pPr>
      <w:r w:rsidRPr="005C1BAF">
        <w:rPr>
          <w:rFonts w:ascii="Calibri" w:eastAsia="Calibri" w:hAnsi="Calibri" w:cs="Times New Roman"/>
        </w:rPr>
        <w:t>W związku z troską o bezpieczeństwo naszych Klientów oraz ochrony pracowników i mienia firmy</w:t>
      </w:r>
      <w:r w:rsidR="00AA79F4">
        <w:rPr>
          <w:rFonts w:ascii="Calibri" w:eastAsia="Calibri" w:hAnsi="Calibri" w:cs="Times New Roman"/>
        </w:rPr>
        <w:t>,</w:t>
      </w:r>
      <w:r w:rsidRPr="005C1BAF">
        <w:rPr>
          <w:rFonts w:ascii="Calibri" w:eastAsia="Calibri" w:hAnsi="Calibri" w:cs="Times New Roman"/>
        </w:rPr>
        <w:t xml:space="preserve"> na terenie </w:t>
      </w:r>
      <w:r w:rsidR="00F26877">
        <w:rPr>
          <w:rFonts w:ascii="Calibri" w:eastAsia="Calibri" w:hAnsi="Calibri" w:cs="Times New Roman"/>
        </w:rPr>
        <w:t>ośrodka wypoczynkowego</w:t>
      </w:r>
      <w:r w:rsidRPr="005C1BAF">
        <w:rPr>
          <w:rFonts w:ascii="Calibri" w:eastAsia="Calibri" w:hAnsi="Calibri" w:cs="Times New Roman"/>
        </w:rPr>
        <w:t xml:space="preserve"> zamontowany został monitoring</w:t>
      </w:r>
      <w:r w:rsidR="00651B1C">
        <w:rPr>
          <w:rFonts w:ascii="Calibri" w:eastAsia="Calibri" w:hAnsi="Calibri" w:cs="Times New Roman"/>
        </w:rPr>
        <w:t xml:space="preserve"> utrwalający wyłącznie obraz</w:t>
      </w:r>
      <w:r w:rsidRPr="005C1BAF">
        <w:rPr>
          <w:rFonts w:ascii="Calibri" w:eastAsia="Calibri" w:hAnsi="Calibri" w:cs="Times New Roman"/>
        </w:rPr>
        <w:t xml:space="preserve">, na który składa </w:t>
      </w:r>
      <w:r w:rsidR="00A950AE">
        <w:rPr>
          <w:rFonts w:ascii="Calibri" w:eastAsia="Calibri" w:hAnsi="Calibri" w:cs="Times New Roman"/>
        </w:rPr>
        <w:t xml:space="preserve">się system kamer umieszczonych </w:t>
      </w:r>
      <w:r w:rsidRPr="005C1BAF">
        <w:rPr>
          <w:rFonts w:ascii="Calibri" w:eastAsia="Calibri" w:hAnsi="Calibri" w:cs="Times New Roman"/>
        </w:rPr>
        <w:t xml:space="preserve"> </w:t>
      </w:r>
      <w:r w:rsidR="00A950AE" w:rsidRPr="00A950AE">
        <w:rPr>
          <w:rFonts w:ascii="Calibri" w:eastAsia="Calibri" w:hAnsi="Calibri" w:cs="Times New Roman"/>
        </w:rPr>
        <w:t>w ogólnie dostępnych pomieszczeniach (recepcji) oraz na terenie wokół budynków (w tym parking i pole namiotowe)</w:t>
      </w:r>
      <w:r w:rsidRPr="005C1BAF">
        <w:rPr>
          <w:rFonts w:ascii="Calibri" w:eastAsia="Calibri" w:hAnsi="Calibri" w:cs="Times New Roman"/>
        </w:rPr>
        <w:t>.  Obraz z monitoringu podlega utrwaleniu i przechowywaniu przez okres</w:t>
      </w:r>
      <w:r w:rsidR="00AA79F4">
        <w:rPr>
          <w:rFonts w:ascii="Calibri" w:eastAsia="Calibri" w:hAnsi="Calibri" w:cs="Times New Roman"/>
        </w:rPr>
        <w:t> </w:t>
      </w:r>
      <w:r w:rsidRPr="005C1BAF">
        <w:rPr>
          <w:rFonts w:ascii="Calibri" w:eastAsia="Calibri" w:hAnsi="Calibri" w:cs="Times New Roman"/>
        </w:rPr>
        <w:t xml:space="preserve">miesiąca. </w:t>
      </w:r>
    </w:p>
    <w:p w:rsidR="005C1BAF" w:rsidRPr="005C1BAF" w:rsidRDefault="005C1BAF" w:rsidP="005C1BAF">
      <w:pPr>
        <w:jc w:val="both"/>
        <w:rPr>
          <w:rFonts w:ascii="Calibri" w:eastAsia="Calibri" w:hAnsi="Calibri" w:cs="Times New Roman"/>
        </w:rPr>
      </w:pPr>
      <w:r w:rsidRPr="005C1BAF">
        <w:rPr>
          <w:rFonts w:ascii="Calibri" w:eastAsia="Calibri" w:hAnsi="Calibri" w:cs="Times New Roman"/>
        </w:rPr>
        <w:t>Przechowywane nagrania nie podlegają udostępnieniu, a jedynie na wyraźne żądanie osoby zainteresowanej możemy czasowo zabezpieczyć nagranie na wypadek wystąpienia o nie przez policję lub sąd (</w:t>
      </w:r>
      <w:r w:rsidR="00C872CB">
        <w:rPr>
          <w:rFonts w:ascii="Calibri" w:eastAsia="Calibri" w:hAnsi="Calibri" w:cs="Times New Roman"/>
        </w:rPr>
        <w:t xml:space="preserve">lub </w:t>
      </w:r>
      <w:r w:rsidRPr="005C1BAF">
        <w:rPr>
          <w:rFonts w:ascii="Calibri" w:eastAsia="Calibri" w:hAnsi="Calibri" w:cs="Times New Roman"/>
        </w:rPr>
        <w:t xml:space="preserve">inne uprawnione organy). Dane są przetwarzane automatycznie wobec każdej osoby, która znajdować się będzie na terenie </w:t>
      </w:r>
      <w:r w:rsidR="00651B1C">
        <w:rPr>
          <w:rFonts w:ascii="Calibri" w:eastAsia="Calibri" w:hAnsi="Calibri" w:cs="Times New Roman"/>
        </w:rPr>
        <w:t>objętym monitoringiem</w:t>
      </w:r>
      <w:r w:rsidRPr="005C1BAF">
        <w:rPr>
          <w:rFonts w:ascii="Calibri" w:eastAsia="Calibri" w:hAnsi="Calibri" w:cs="Times New Roman"/>
        </w:rPr>
        <w:t>.</w:t>
      </w:r>
    </w:p>
    <w:p w:rsidR="005C1BAF" w:rsidRPr="005C1BAF" w:rsidRDefault="00C23B37" w:rsidP="005C1BAF">
      <w:pPr>
        <w:jc w:val="both"/>
        <w:rPr>
          <w:rFonts w:ascii="Calibri" w:eastAsia="Calibri" w:hAnsi="Calibri" w:cs="Times New Roman"/>
          <w:b/>
        </w:rPr>
      </w:pPr>
      <w:r>
        <w:rPr>
          <w:rFonts w:ascii="Calibri" w:eastAsia="Calibri" w:hAnsi="Calibri" w:cs="Times New Roman"/>
          <w:b/>
        </w:rPr>
        <w:t>Podstawa prawna</w:t>
      </w:r>
    </w:p>
    <w:p w:rsidR="005C1BAF" w:rsidRDefault="005C1BAF" w:rsidP="005C1BAF">
      <w:pPr>
        <w:jc w:val="both"/>
        <w:rPr>
          <w:rFonts w:ascii="Calibri" w:eastAsia="Calibri" w:hAnsi="Calibri" w:cs="Times New Roman"/>
        </w:rPr>
      </w:pPr>
      <w:r w:rsidRPr="005C1BAF">
        <w:rPr>
          <w:rFonts w:ascii="Calibri" w:eastAsia="Calibri" w:hAnsi="Calibri" w:cs="Times New Roman"/>
        </w:rPr>
        <w:t>Stanowi ją ochrona bezpieczeństwa Klientów oraz pracowników Administratora (art. 6 ust. 1 lit. c</w:t>
      </w:r>
      <w:r w:rsidR="00651B1C">
        <w:rPr>
          <w:rFonts w:ascii="Calibri" w:eastAsia="Calibri" w:hAnsi="Calibri" w:cs="Times New Roman"/>
        </w:rPr>
        <w:t>)</w:t>
      </w:r>
      <w:r w:rsidRPr="005C1BAF">
        <w:rPr>
          <w:rFonts w:ascii="Calibri" w:eastAsia="Calibri" w:hAnsi="Calibri" w:cs="Times New Roman"/>
        </w:rPr>
        <w:t xml:space="preserve"> RODO</w:t>
      </w:r>
      <w:r w:rsidR="00EE6E0A">
        <w:rPr>
          <w:rFonts w:ascii="Calibri" w:eastAsia="Calibri" w:hAnsi="Calibri" w:cs="Times New Roman"/>
        </w:rPr>
        <w:t xml:space="preserve"> oraz art. 22</w:t>
      </w:r>
      <w:r w:rsidR="00EE6E0A">
        <w:rPr>
          <w:rFonts w:ascii="Calibri" w:eastAsia="Calibri" w:hAnsi="Calibri" w:cs="Times New Roman"/>
          <w:vertAlign w:val="superscript"/>
        </w:rPr>
        <w:t>2</w:t>
      </w:r>
      <w:r w:rsidR="00EE6E0A">
        <w:rPr>
          <w:rFonts w:ascii="Calibri" w:eastAsia="Calibri" w:hAnsi="Calibri" w:cs="Times New Roman"/>
        </w:rPr>
        <w:t xml:space="preserve"> w zw. art </w:t>
      </w:r>
      <w:r w:rsidR="00EE6E0A" w:rsidRPr="00EE6E0A">
        <w:rPr>
          <w:rFonts w:ascii="Calibri" w:eastAsia="Calibri" w:hAnsi="Calibri" w:cs="Times New Roman"/>
        </w:rPr>
        <w:t>207-237</w:t>
      </w:r>
      <w:r w:rsidR="00EE6E0A">
        <w:rPr>
          <w:rFonts w:ascii="Calibri" w:eastAsia="Calibri" w:hAnsi="Calibri" w:cs="Times New Roman"/>
        </w:rPr>
        <w:t xml:space="preserve"> kodeksu pracy), a także </w:t>
      </w:r>
      <w:r w:rsidRPr="005C1BAF">
        <w:rPr>
          <w:rFonts w:ascii="Calibri" w:eastAsia="Calibri" w:hAnsi="Calibri" w:cs="Times New Roman"/>
        </w:rPr>
        <w:t>ochrona słusznych interesów Administratora (art. 6 ust. 1 lit. f</w:t>
      </w:r>
      <w:r w:rsidR="00EE6E0A">
        <w:rPr>
          <w:rFonts w:ascii="Calibri" w:eastAsia="Calibri" w:hAnsi="Calibri" w:cs="Times New Roman"/>
        </w:rPr>
        <w:t>)</w:t>
      </w:r>
      <w:r w:rsidRPr="005C1BAF">
        <w:rPr>
          <w:rFonts w:ascii="Calibri" w:eastAsia="Calibri" w:hAnsi="Calibri" w:cs="Times New Roman"/>
        </w:rPr>
        <w:t xml:space="preserve"> RODO) polegająca na ustaleniu i dochodzeniu możliwych roszczeń. </w:t>
      </w:r>
    </w:p>
    <w:p w:rsidR="00051ADE" w:rsidRPr="00651B1C" w:rsidRDefault="00051ADE" w:rsidP="00051ADE">
      <w:pPr>
        <w:jc w:val="both"/>
        <w:rPr>
          <w:b/>
        </w:rPr>
      </w:pPr>
      <w:r w:rsidRPr="00651B1C">
        <w:rPr>
          <w:b/>
        </w:rPr>
        <w:t>Okres przechowywania danych</w:t>
      </w:r>
    </w:p>
    <w:p w:rsidR="00651B1C" w:rsidRDefault="00651B1C" w:rsidP="00051ADE">
      <w:pPr>
        <w:jc w:val="both"/>
      </w:pPr>
      <w:r>
        <w:t>Dane z monitoringu przechowywane są przez okres miesiąc a następnie nadpisane, co powoduje ich bezpowrotne usunięcie.</w:t>
      </w:r>
      <w:r w:rsidR="00AC4856" w:rsidRPr="00AC4856">
        <w:rPr>
          <w:rFonts w:ascii="Calibri" w:eastAsia="Calibri" w:hAnsi="Calibri" w:cs="Times New Roman"/>
        </w:rPr>
        <w:t xml:space="preserve"> </w:t>
      </w:r>
      <w:r w:rsidR="00AC4856" w:rsidRPr="005C1BAF">
        <w:rPr>
          <w:rFonts w:ascii="Calibri" w:eastAsia="Calibri" w:hAnsi="Calibri" w:cs="Times New Roman"/>
        </w:rPr>
        <w:t xml:space="preserve">W przypadku uzasadnionego interesu Administratora motywowanego zabezpieczeniem możliwych roszczeń, nagrania mogą być zarchiwizowane przez czas </w:t>
      </w:r>
      <w:r w:rsidR="00AC4856">
        <w:rPr>
          <w:rFonts w:ascii="Calibri" w:eastAsia="Calibri" w:hAnsi="Calibri" w:cs="Times New Roman"/>
        </w:rPr>
        <w:t>niezbędny do dochodzenia lub ochrony</w:t>
      </w:r>
      <w:r w:rsidR="00AC4856" w:rsidRPr="005C1BAF">
        <w:rPr>
          <w:rFonts w:ascii="Calibri" w:eastAsia="Calibri" w:hAnsi="Calibri" w:cs="Times New Roman"/>
        </w:rPr>
        <w:t xml:space="preserve"> roszczeń lub </w:t>
      </w:r>
      <w:r w:rsidR="00AC4856">
        <w:rPr>
          <w:rFonts w:ascii="Calibri" w:eastAsia="Calibri" w:hAnsi="Calibri" w:cs="Times New Roman"/>
        </w:rPr>
        <w:t xml:space="preserve">jeśli miałyby stanowić dowód w przyszłej sprawie - </w:t>
      </w:r>
      <w:r w:rsidR="00AC4856" w:rsidRPr="005C1BAF">
        <w:rPr>
          <w:rFonts w:ascii="Calibri" w:eastAsia="Calibri" w:hAnsi="Calibri" w:cs="Times New Roman"/>
        </w:rPr>
        <w:t xml:space="preserve">do </w:t>
      </w:r>
      <w:r w:rsidR="00AC4856">
        <w:rPr>
          <w:rFonts w:ascii="Calibri" w:eastAsia="Calibri" w:hAnsi="Calibri" w:cs="Times New Roman"/>
        </w:rPr>
        <w:t>zakończenia wszczętych postępowań</w:t>
      </w:r>
      <w:r w:rsidR="00AC4856" w:rsidRPr="005C1BAF">
        <w:rPr>
          <w:rFonts w:ascii="Calibri" w:eastAsia="Calibri" w:hAnsi="Calibri" w:cs="Times New Roman"/>
        </w:rPr>
        <w:t>.</w:t>
      </w:r>
    </w:p>
    <w:p w:rsidR="00051ADE" w:rsidRDefault="00051ADE" w:rsidP="00051ADE">
      <w:pPr>
        <w:jc w:val="both"/>
        <w:rPr>
          <w:b/>
        </w:rPr>
      </w:pPr>
      <w:r w:rsidRPr="00651B1C">
        <w:rPr>
          <w:b/>
        </w:rPr>
        <w:t>Odbiorcy danych</w:t>
      </w:r>
    </w:p>
    <w:p w:rsidR="00651B1C" w:rsidRPr="00651B1C" w:rsidRDefault="00651B1C" w:rsidP="00051ADE">
      <w:pPr>
        <w:jc w:val="both"/>
      </w:pPr>
      <w:r w:rsidRPr="00651B1C">
        <w:lastRenderedPageBreak/>
        <w:t>Dane z monitoringu nie są przekazywane żadnym podmiotom i wyłączny dostęp do nich posiadają pracownicy Administratora.</w:t>
      </w:r>
      <w:r>
        <w:t xml:space="preserve"> Nagrania monitoringu możemy przekazać policji lub innym uprawnionym organom na podstawie obowiązujących przepisów, nie jest to jednak ich udostepnienie w rozumieniu RODO.</w:t>
      </w:r>
    </w:p>
    <w:p w:rsidR="00051ADE" w:rsidRPr="00651B1C" w:rsidRDefault="00051ADE" w:rsidP="005C1BAF">
      <w:pPr>
        <w:jc w:val="both"/>
        <w:rPr>
          <w:b/>
        </w:rPr>
      </w:pPr>
      <w:r w:rsidRPr="00651B1C">
        <w:rPr>
          <w:b/>
        </w:rPr>
        <w:t>Dobrowolność podania danych</w:t>
      </w:r>
    </w:p>
    <w:p w:rsidR="005C1BAF" w:rsidRPr="00824FDF" w:rsidRDefault="00651B1C" w:rsidP="005C1BAF">
      <w:pPr>
        <w:jc w:val="both"/>
      </w:pPr>
      <w:r>
        <w:t xml:space="preserve">Obszar objęty monitoringiem został właściwie oznaczony, nie mniej nie ma możliwości ominięcia kamer o ile planujesz wejść </w:t>
      </w:r>
      <w:r w:rsidR="00AC4856">
        <w:t>na teren ośrodka</w:t>
      </w:r>
      <w:r>
        <w:t xml:space="preserve">. Wobec tego wizerunek każdej osoby, która wchodzi </w:t>
      </w:r>
      <w:r w:rsidR="00AC4856">
        <w:t>na teren ośrodka</w:t>
      </w:r>
      <w:r>
        <w:t xml:space="preserve"> zostaje utrwalony automatycznie.</w:t>
      </w:r>
    </w:p>
    <w:p w:rsidR="005C1BAF" w:rsidRPr="00824FDF" w:rsidRDefault="005C1BAF" w:rsidP="00074741">
      <w:pPr>
        <w:pStyle w:val="Nagwek2"/>
        <w:numPr>
          <w:ilvl w:val="1"/>
          <w:numId w:val="8"/>
        </w:numPr>
        <w:ind w:left="426"/>
        <w:rPr>
          <w:rFonts w:eastAsia="Calibri"/>
        </w:rPr>
      </w:pPr>
      <w:bookmarkStart w:id="7" w:name="_Toc14426943"/>
      <w:r w:rsidRPr="00824FDF">
        <w:rPr>
          <w:rFonts w:eastAsia="Calibri"/>
        </w:rPr>
        <w:t>Rachunkowość</w:t>
      </w:r>
      <w:r w:rsidR="00074741">
        <w:rPr>
          <w:rFonts w:eastAsia="Calibri"/>
        </w:rPr>
        <w:t xml:space="preserve"> i archiwizacja</w:t>
      </w:r>
      <w:bookmarkEnd w:id="7"/>
    </w:p>
    <w:p w:rsidR="005C1BAF" w:rsidRPr="005C1BAF" w:rsidRDefault="005C1BAF" w:rsidP="005C1BAF">
      <w:pPr>
        <w:rPr>
          <w:rFonts w:ascii="Calibri" w:eastAsia="Calibri" w:hAnsi="Calibri" w:cs="Times New Roman"/>
          <w:b/>
        </w:rPr>
      </w:pPr>
      <w:r w:rsidRPr="005C1BAF">
        <w:rPr>
          <w:rFonts w:ascii="Calibri" w:eastAsia="Calibri" w:hAnsi="Calibri" w:cs="Times New Roman"/>
          <w:b/>
        </w:rPr>
        <w:t>Zakres danych</w:t>
      </w:r>
    </w:p>
    <w:p w:rsidR="005C1BAF" w:rsidRPr="005C1BAF" w:rsidRDefault="005C1BAF" w:rsidP="005C1BAF">
      <w:pPr>
        <w:jc w:val="both"/>
        <w:rPr>
          <w:rFonts w:ascii="Calibri" w:eastAsia="Calibri" w:hAnsi="Calibri" w:cs="Times New Roman"/>
        </w:rPr>
      </w:pPr>
      <w:r w:rsidRPr="005C1BAF">
        <w:rPr>
          <w:rFonts w:ascii="Calibri" w:eastAsia="Calibri" w:hAnsi="Calibri" w:cs="Times New Roman"/>
        </w:rPr>
        <w:t>Ponieważ nasza działalność jest podporządkowana licznym przepisom o rachunkowości i prawa podatkowego, prowadzimy szczegółowe ewidencje rachunkowe i podatkowe zawierającą dane określone przepisami. W przypadku firm ewidencjonujemy NIP, firmę i adres siedziby. Dodatkowo archiwizujemy dane sprzedażowe obejmujące imię i nazwisko Naszych Klientów, numer rachunku bankowego oraz inne informacje związane z wykonaniem umowy.</w:t>
      </w:r>
    </w:p>
    <w:p w:rsidR="005C1BAF" w:rsidRPr="005C1BAF" w:rsidRDefault="005C1BAF" w:rsidP="005C1BAF">
      <w:pPr>
        <w:jc w:val="both"/>
        <w:rPr>
          <w:rFonts w:ascii="Calibri" w:eastAsia="Calibri" w:hAnsi="Calibri" w:cs="Times New Roman"/>
          <w:b/>
        </w:rPr>
      </w:pPr>
      <w:r w:rsidRPr="005C1BAF">
        <w:rPr>
          <w:rFonts w:ascii="Calibri" w:eastAsia="Calibri" w:hAnsi="Calibri" w:cs="Times New Roman"/>
          <w:b/>
        </w:rPr>
        <w:t>Podstawa prawna</w:t>
      </w:r>
    </w:p>
    <w:p w:rsidR="005C1BAF" w:rsidRDefault="005C1BAF" w:rsidP="005C1BAF">
      <w:pPr>
        <w:jc w:val="both"/>
        <w:rPr>
          <w:rFonts w:ascii="Calibri" w:eastAsia="Calibri" w:hAnsi="Calibri" w:cs="Times New Roman"/>
        </w:rPr>
      </w:pPr>
      <w:r w:rsidRPr="005C1BAF">
        <w:rPr>
          <w:rFonts w:ascii="Calibri" w:eastAsia="Calibri" w:hAnsi="Calibri" w:cs="Times New Roman"/>
        </w:rPr>
        <w:t>Wobec tego, iż przepisów podatkowych jest bardzo dużo i są one rozmieszczone w wielu aktach prawnych wskazujemy, że podstawą przetwarzania jest nałożony na nas obowiązek, o którym mowa w art. 6 ust. 1 lit. c</w:t>
      </w:r>
      <w:r w:rsidR="00824FDF">
        <w:rPr>
          <w:rFonts w:ascii="Calibri" w:eastAsia="Calibri" w:hAnsi="Calibri" w:cs="Times New Roman"/>
        </w:rPr>
        <w:t>)</w:t>
      </w:r>
      <w:r w:rsidRPr="005C1BAF">
        <w:rPr>
          <w:rFonts w:ascii="Calibri" w:eastAsia="Calibri" w:hAnsi="Calibri" w:cs="Times New Roman"/>
        </w:rPr>
        <w:t xml:space="preserve"> RODO, a szczegółowe przepisy ujęte są w ustawie o podatku dochodowym od osób </w:t>
      </w:r>
      <w:r w:rsidR="00824FDF">
        <w:rPr>
          <w:rFonts w:ascii="Calibri" w:eastAsia="Calibri" w:hAnsi="Calibri" w:cs="Times New Roman"/>
        </w:rPr>
        <w:t>prawnych</w:t>
      </w:r>
      <w:r w:rsidRPr="005C1BAF">
        <w:rPr>
          <w:rFonts w:ascii="Calibri" w:eastAsia="Calibri" w:hAnsi="Calibri" w:cs="Times New Roman"/>
        </w:rPr>
        <w:t>, ustawie o rachunkowości, ustawie o podatku od towarów i usług oraz ordynacji podatkowej.</w:t>
      </w:r>
    </w:p>
    <w:p w:rsidR="00051ADE" w:rsidRPr="00824FDF" w:rsidRDefault="00051ADE" w:rsidP="00051ADE">
      <w:pPr>
        <w:jc w:val="both"/>
        <w:rPr>
          <w:b/>
        </w:rPr>
      </w:pPr>
      <w:r w:rsidRPr="00824FDF">
        <w:rPr>
          <w:b/>
        </w:rPr>
        <w:t>Okres przechowywania danych</w:t>
      </w:r>
    </w:p>
    <w:p w:rsidR="00824FDF" w:rsidRDefault="00824FDF" w:rsidP="00051ADE">
      <w:pPr>
        <w:jc w:val="both"/>
      </w:pPr>
      <w:r>
        <w:t>Dane przetwarzane w ramach wykonywania obowiązków publicznoprawnych związanych z ustawą o rachunkowości oraz ustaw podatkowych na ogół określają minimalny termin przechowywania na 5 lat, najczęściej licząc od zakończenia roku podatkowego, w którym wywołały skutek.</w:t>
      </w:r>
    </w:p>
    <w:p w:rsidR="00051ADE" w:rsidRPr="00824FDF" w:rsidRDefault="00051ADE" w:rsidP="00051ADE">
      <w:pPr>
        <w:jc w:val="both"/>
        <w:rPr>
          <w:b/>
        </w:rPr>
      </w:pPr>
      <w:r w:rsidRPr="00824FDF">
        <w:rPr>
          <w:b/>
        </w:rPr>
        <w:t>Odbiorcy danych</w:t>
      </w:r>
    </w:p>
    <w:p w:rsidR="00824FDF" w:rsidRDefault="00824FDF" w:rsidP="00051ADE">
      <w:pPr>
        <w:jc w:val="both"/>
      </w:pPr>
      <w:r w:rsidRPr="00824FDF">
        <w:t xml:space="preserve">Odbiorcami danych przetwarzanych w ramach </w:t>
      </w:r>
      <w:r>
        <w:t>rachunkowości</w:t>
      </w:r>
      <w:r w:rsidRPr="00824FDF">
        <w:t xml:space="preserve"> mogą być firmy audytorskie i doradcze (biegli rewidenci, kancelarie prawne</w:t>
      </w:r>
      <w:r>
        <w:t xml:space="preserve"> i podatkowe</w:t>
      </w:r>
      <w:r w:rsidRPr="00824FDF">
        <w:t>).</w:t>
      </w:r>
    </w:p>
    <w:p w:rsidR="00051ADE" w:rsidRPr="00824FDF" w:rsidRDefault="00051ADE" w:rsidP="00051ADE">
      <w:pPr>
        <w:jc w:val="both"/>
        <w:rPr>
          <w:b/>
        </w:rPr>
      </w:pPr>
      <w:r w:rsidRPr="00824FDF">
        <w:rPr>
          <w:b/>
        </w:rPr>
        <w:t>Dobrowolność podania danych</w:t>
      </w:r>
    </w:p>
    <w:p w:rsidR="00051ADE" w:rsidRPr="00824FDF" w:rsidRDefault="00824FDF" w:rsidP="005C1BAF">
      <w:pPr>
        <w:jc w:val="both"/>
      </w:pPr>
      <w:r>
        <w:t>Podanie prawidłowych danych osobowych wymaganych przepisami podatkowymi jest obligatoryjne, a skutki ich niepodania określają właściwe przepisy, w tym odpowiedzialność karną-skarbową.</w:t>
      </w:r>
    </w:p>
    <w:p w:rsidR="005C1BAF" w:rsidRPr="005C1BAF" w:rsidRDefault="005C1BAF" w:rsidP="005B310B">
      <w:pPr>
        <w:pStyle w:val="Nagwek1"/>
        <w:numPr>
          <w:ilvl w:val="0"/>
          <w:numId w:val="8"/>
        </w:numPr>
        <w:rPr>
          <w:rFonts w:eastAsia="Calibri"/>
        </w:rPr>
      </w:pPr>
      <w:bookmarkStart w:id="8" w:name="_Toc14426944"/>
      <w:r w:rsidRPr="005C1BAF">
        <w:rPr>
          <w:rFonts w:eastAsia="Calibri"/>
        </w:rPr>
        <w:t>PLIKI COOKIES</w:t>
      </w:r>
      <w:bookmarkEnd w:id="8"/>
    </w:p>
    <w:p w:rsidR="000164BA" w:rsidRDefault="005C1BAF" w:rsidP="005C1BAF">
      <w:pPr>
        <w:jc w:val="both"/>
        <w:rPr>
          <w:rFonts w:ascii="Calibri" w:eastAsia="Calibri" w:hAnsi="Calibri" w:cs="Times New Roman"/>
        </w:rPr>
      </w:pPr>
      <w:r w:rsidRPr="005C1BAF">
        <w:rPr>
          <w:rFonts w:ascii="Calibri" w:eastAsia="Calibri" w:hAnsi="Calibri" w:cs="Times New Roman"/>
        </w:rPr>
        <w:t>Na naszej stornie http://</w:t>
      </w:r>
      <w:r w:rsidR="00EB31D1">
        <w:rPr>
          <w:rFonts w:ascii="Calibri" w:eastAsia="Calibri" w:hAnsi="Calibri" w:cs="Times New Roman"/>
        </w:rPr>
        <w:t>domkisolina</w:t>
      </w:r>
      <w:r w:rsidRPr="005C1BAF">
        <w:rPr>
          <w:rFonts w:ascii="Calibri" w:eastAsia="Calibri" w:hAnsi="Calibri" w:cs="Times New Roman"/>
        </w:rPr>
        <w:t xml:space="preserve">.pl stosujemy pliki cookies  w celu zwiększenia funkcjonalności naszej strony internetowej. Wykorzystujemy w tym celu </w:t>
      </w:r>
      <w:r w:rsidR="00EB31D1">
        <w:rPr>
          <w:rFonts w:ascii="Calibri" w:eastAsia="Calibri" w:hAnsi="Calibri" w:cs="Times New Roman"/>
        </w:rPr>
        <w:t xml:space="preserve">jeden rodzaj pliku cookie </w:t>
      </w:r>
      <w:r w:rsidR="00EF59C2">
        <w:rPr>
          <w:rFonts w:ascii="Calibri" w:eastAsia="Calibri" w:hAnsi="Calibri" w:cs="Times New Roman"/>
        </w:rPr>
        <w:t>służący dostosowaniu funkcjonalności strony do oprogramowania Klienta</w:t>
      </w:r>
      <w:r w:rsidRPr="005C1BAF">
        <w:rPr>
          <w:rFonts w:ascii="Calibri" w:eastAsia="Calibri" w:hAnsi="Calibri" w:cs="Times New Roman"/>
        </w:rPr>
        <w:t>. Nie stosujemy profilowania i</w:t>
      </w:r>
      <w:r w:rsidR="00EF59C2">
        <w:rPr>
          <w:rFonts w:ascii="Calibri" w:eastAsia="Calibri" w:hAnsi="Calibri" w:cs="Times New Roman"/>
        </w:rPr>
        <w:t> </w:t>
      </w:r>
      <w:r w:rsidRPr="005C1BAF">
        <w:rPr>
          <w:rFonts w:ascii="Calibri" w:eastAsia="Calibri" w:hAnsi="Calibri" w:cs="Times New Roman"/>
        </w:rPr>
        <w:t xml:space="preserve">śledzenia użytkowników. Pliki te są przechowywane w pamięci urządzenia zgodnie z ustawieniami używanego oprogramowania. </w:t>
      </w:r>
      <w:r w:rsidR="00EF59C2">
        <w:rPr>
          <w:rFonts w:ascii="Calibri" w:eastAsia="Calibri" w:hAnsi="Calibri" w:cs="Times New Roman"/>
        </w:rPr>
        <w:t xml:space="preserve">Przechowują one jedynie informację o technicznych możliwościach </w:t>
      </w:r>
      <w:r w:rsidR="00EF59C2">
        <w:rPr>
          <w:rFonts w:ascii="Calibri" w:eastAsia="Calibri" w:hAnsi="Calibri" w:cs="Times New Roman"/>
        </w:rPr>
        <w:lastRenderedPageBreak/>
        <w:t>funkcjonowania strony na danym urządzeniu, np. w kwestii rozpoznawania języka java script przez przeglądarkę</w:t>
      </w:r>
      <w:r w:rsidR="00661813">
        <w:rPr>
          <w:rFonts w:ascii="Calibri" w:eastAsia="Calibri" w:hAnsi="Calibri" w:cs="Times New Roman"/>
        </w:rPr>
        <w:t>.</w:t>
      </w:r>
    </w:p>
    <w:p w:rsidR="005C1BAF" w:rsidRPr="005C1BAF" w:rsidRDefault="005C1BAF" w:rsidP="005C1BAF">
      <w:pPr>
        <w:jc w:val="both"/>
        <w:rPr>
          <w:rFonts w:ascii="Calibri" w:eastAsia="Calibri" w:hAnsi="Calibri" w:cs="Times New Roman"/>
        </w:rPr>
      </w:pPr>
      <w:r w:rsidRPr="005C1BAF">
        <w:rPr>
          <w:rFonts w:ascii="Calibri" w:eastAsia="Calibri" w:hAnsi="Calibri" w:cs="Times New Roman"/>
        </w:rPr>
        <w:t>Ustawienia plików cookies możesz zmienić w Twojej przeglądarce - w tym je wyłączyć - oraz określić okres przechowywania. Zmiana ustawień plików cookies może skutkować ograniczeniem funkcjonalności witryny lub powodować błędy w jej wyświetlaniu. W razie ich wystąpienia zalecamy pozostawienie ustawień domyślnych przeglądarki.</w:t>
      </w:r>
    </w:p>
    <w:p w:rsidR="005C1BAF" w:rsidRPr="005C1BAF" w:rsidRDefault="005C1BAF" w:rsidP="005C1BAF">
      <w:pPr>
        <w:jc w:val="center"/>
        <w:rPr>
          <w:rFonts w:ascii="Calibri" w:eastAsia="Calibri" w:hAnsi="Calibri" w:cs="Times New Roman"/>
        </w:rPr>
      </w:pPr>
    </w:p>
    <w:p w:rsidR="005C1BAF" w:rsidRPr="005C1BAF" w:rsidRDefault="005C1BAF" w:rsidP="005C1BAF">
      <w:pPr>
        <w:jc w:val="center"/>
        <w:rPr>
          <w:rFonts w:ascii="Calibri" w:eastAsia="Calibri" w:hAnsi="Calibri" w:cs="Times New Roman"/>
        </w:rPr>
      </w:pPr>
    </w:p>
    <w:p w:rsidR="005C1BAF" w:rsidRPr="005C1BAF" w:rsidRDefault="005C1BAF" w:rsidP="00907222">
      <w:pPr>
        <w:rPr>
          <w:rFonts w:ascii="Calibri" w:eastAsia="Calibri" w:hAnsi="Calibri" w:cs="Times New Roman"/>
        </w:rPr>
      </w:pPr>
      <w:r w:rsidRPr="005C1BAF">
        <w:rPr>
          <w:rFonts w:ascii="Calibri" w:eastAsia="Calibri" w:hAnsi="Calibri" w:cs="Times New Roman"/>
        </w:rPr>
        <w:br w:type="page"/>
      </w:r>
    </w:p>
    <w:p w:rsidR="005C1BAF" w:rsidRPr="005B310B" w:rsidRDefault="005C1BAF" w:rsidP="005B310B">
      <w:pPr>
        <w:pStyle w:val="Nagwek1"/>
        <w:numPr>
          <w:ilvl w:val="0"/>
          <w:numId w:val="8"/>
        </w:numPr>
        <w:rPr>
          <w:rFonts w:eastAsia="Calibri"/>
        </w:rPr>
      </w:pPr>
      <w:bookmarkStart w:id="9" w:name="_Toc14426945"/>
      <w:r w:rsidRPr="005B310B">
        <w:rPr>
          <w:rFonts w:eastAsia="Calibri"/>
        </w:rPr>
        <w:lastRenderedPageBreak/>
        <w:t>TWOJE PRAWA Z ZWIĄZKU Z PRZETWARZANIEM DANYCH</w:t>
      </w:r>
      <w:r w:rsidR="005B310B">
        <w:rPr>
          <w:rFonts w:eastAsia="Calibri"/>
        </w:rPr>
        <w:t> </w:t>
      </w:r>
      <w:r w:rsidRPr="005B310B">
        <w:rPr>
          <w:rFonts w:eastAsia="Calibri"/>
        </w:rPr>
        <w:t>OSOBOWYCH</w:t>
      </w:r>
      <w:bookmarkEnd w:id="9"/>
    </w:p>
    <w:p w:rsidR="005C1BAF" w:rsidRPr="005C1BAF" w:rsidRDefault="005C1BAF" w:rsidP="005C1BAF">
      <w:pPr>
        <w:jc w:val="both"/>
        <w:rPr>
          <w:rFonts w:ascii="Calibri" w:eastAsia="Calibri" w:hAnsi="Calibri" w:cs="Times New Roman"/>
        </w:rPr>
      </w:pPr>
      <w:r w:rsidRPr="005C1BAF">
        <w:rPr>
          <w:rFonts w:ascii="Calibri" w:eastAsia="Calibri" w:hAnsi="Calibri" w:cs="Times New Roman"/>
        </w:rPr>
        <w:t>Zapewniamy realizację Twoich uprawnień wskazanych poniżej. Możesz realizować swoje prawa przez zgłoszenie żądania na formularzu kontaktowym. Dodatkowo możesz kierować do nas swoje stanowisko za pomocą korespondencji tradycyjnej lub elektronicznej.</w:t>
      </w:r>
    </w:p>
    <w:p w:rsidR="0073473B" w:rsidRPr="005C1BAF" w:rsidRDefault="0073473B" w:rsidP="00074741">
      <w:pPr>
        <w:pStyle w:val="Nagwek2"/>
        <w:numPr>
          <w:ilvl w:val="1"/>
          <w:numId w:val="8"/>
        </w:numPr>
        <w:ind w:left="426"/>
        <w:rPr>
          <w:rFonts w:eastAsia="Calibri"/>
        </w:rPr>
      </w:pPr>
      <w:bookmarkStart w:id="10" w:name="_Toc14426946"/>
      <w:r w:rsidRPr="005C1BAF">
        <w:rPr>
          <w:rFonts w:eastAsia="Calibri"/>
        </w:rPr>
        <w:t>Prawo do sprostowania danych</w:t>
      </w:r>
      <w:bookmarkEnd w:id="10"/>
    </w:p>
    <w:p w:rsidR="0073473B" w:rsidRPr="005C1BAF" w:rsidRDefault="0073473B" w:rsidP="0073473B">
      <w:pPr>
        <w:jc w:val="both"/>
        <w:rPr>
          <w:rFonts w:ascii="Calibri" w:eastAsia="Calibri" w:hAnsi="Calibri" w:cs="Times New Roman"/>
        </w:rPr>
      </w:pPr>
      <w:r w:rsidRPr="005C1BAF">
        <w:rPr>
          <w:rFonts w:ascii="Calibri" w:eastAsia="Calibri" w:hAnsi="Calibri" w:cs="Times New Roman"/>
        </w:rPr>
        <w:t xml:space="preserve">Masz prawo do sprostowania i uzupełnienia podanych przez siebie danych osobowych. Możesz tego </w:t>
      </w:r>
      <w:r>
        <w:rPr>
          <w:rFonts w:ascii="Calibri" w:eastAsia="Calibri" w:hAnsi="Calibri" w:cs="Times New Roman"/>
        </w:rPr>
        <w:t>dokonać zwracając</w:t>
      </w:r>
      <w:r w:rsidRPr="005C1BAF">
        <w:rPr>
          <w:rFonts w:ascii="Calibri" w:eastAsia="Calibri" w:hAnsi="Calibri" w:cs="Times New Roman"/>
        </w:rPr>
        <w:t xml:space="preserve"> się do nas, a my je sprostujemy. W</w:t>
      </w:r>
      <w:r>
        <w:rPr>
          <w:rFonts w:ascii="Calibri" w:eastAsia="Calibri" w:hAnsi="Calibri" w:cs="Times New Roman"/>
        </w:rPr>
        <w:t> </w:t>
      </w:r>
      <w:r w:rsidRPr="005C1BAF">
        <w:rPr>
          <w:rFonts w:ascii="Calibri" w:eastAsia="Calibri" w:hAnsi="Calibri" w:cs="Times New Roman"/>
        </w:rPr>
        <w:t>odniesieniu do pozostałych danych osobowych masz prawo żądać od nas sprostowania tych danych (jeżeli są nieprawidłowe) oraz ich uzupełnienia (jeżel</w:t>
      </w:r>
      <w:r>
        <w:rPr>
          <w:rFonts w:ascii="Calibri" w:eastAsia="Calibri" w:hAnsi="Calibri" w:cs="Times New Roman"/>
        </w:rPr>
        <w:t>i są niekompletne) - w zakresie niezbędnym do celów przetwarzania.</w:t>
      </w:r>
    </w:p>
    <w:p w:rsidR="0073473B" w:rsidRPr="0073473B" w:rsidRDefault="0073473B" w:rsidP="0073473B">
      <w:pPr>
        <w:rPr>
          <w:rFonts w:ascii="Calibri" w:eastAsia="Calibri" w:hAnsi="Calibri" w:cs="Times New Roman"/>
        </w:rPr>
      </w:pPr>
      <w:r w:rsidRPr="005C1BAF">
        <w:rPr>
          <w:rFonts w:ascii="Calibri" w:eastAsia="Calibri" w:hAnsi="Calibri" w:cs="Times New Roman"/>
        </w:rPr>
        <w:t>Podstawa prawna: art. 16 RODO</w:t>
      </w:r>
    </w:p>
    <w:p w:rsidR="005C1BAF" w:rsidRPr="005C1BAF" w:rsidRDefault="005C1BAF" w:rsidP="00074741">
      <w:pPr>
        <w:pStyle w:val="Nagwek2"/>
        <w:numPr>
          <w:ilvl w:val="1"/>
          <w:numId w:val="8"/>
        </w:numPr>
        <w:ind w:left="426"/>
        <w:rPr>
          <w:rFonts w:eastAsia="Calibri"/>
        </w:rPr>
      </w:pPr>
      <w:bookmarkStart w:id="11" w:name="_Toc14426947"/>
      <w:r w:rsidRPr="005C1BAF">
        <w:rPr>
          <w:rFonts w:eastAsia="Calibri"/>
        </w:rPr>
        <w:t>Prawo do cofnięcia zgody</w:t>
      </w:r>
      <w:bookmarkEnd w:id="11"/>
    </w:p>
    <w:p w:rsidR="005C1BAF" w:rsidRPr="005C1BAF" w:rsidRDefault="005C1BAF" w:rsidP="005C1BAF">
      <w:pPr>
        <w:jc w:val="both"/>
        <w:rPr>
          <w:rFonts w:ascii="Calibri" w:eastAsia="Calibri" w:hAnsi="Calibri" w:cs="Times New Roman"/>
        </w:rPr>
      </w:pPr>
      <w:r w:rsidRPr="005C1BAF">
        <w:rPr>
          <w:rFonts w:ascii="Calibri" w:eastAsia="Calibri" w:hAnsi="Calibri" w:cs="Times New Roman"/>
        </w:rPr>
        <w:t xml:space="preserve">Masz prawo do cofnięcia każdej zgody, jakiej udzieliłeś podczas korzystania z poszczególnych usług oferowanych przez </w:t>
      </w:r>
      <w:r w:rsidR="00684E76">
        <w:rPr>
          <w:rFonts w:ascii="Calibri" w:eastAsia="Calibri" w:hAnsi="Calibri" w:cs="Times New Roman"/>
        </w:rPr>
        <w:t>OPGK Rzeszów S.A lub interakcji z nami</w:t>
      </w:r>
      <w:r w:rsidRPr="005C1BAF">
        <w:rPr>
          <w:rFonts w:ascii="Calibri" w:eastAsia="Calibri" w:hAnsi="Calibri" w:cs="Times New Roman"/>
        </w:rPr>
        <w:t>. Cofnięcie zgody ma skutek od momentu wycofania zgody</w:t>
      </w:r>
      <w:r w:rsidR="00684E76">
        <w:rPr>
          <w:rFonts w:ascii="Calibri" w:eastAsia="Calibri" w:hAnsi="Calibri" w:cs="Times New Roman"/>
        </w:rPr>
        <w:t xml:space="preserve"> i</w:t>
      </w:r>
      <w:r w:rsidRPr="005C1BAF">
        <w:rPr>
          <w:rFonts w:ascii="Calibri" w:eastAsia="Calibri" w:hAnsi="Calibri" w:cs="Times New Roman"/>
        </w:rPr>
        <w:t xml:space="preserve"> nie wpływa na przetwarzanie dokonywane przez nas zgodnie z prawem przed jej cofnięciem.</w:t>
      </w:r>
    </w:p>
    <w:p w:rsidR="005C1BAF" w:rsidRDefault="005C1BAF" w:rsidP="005C1BAF">
      <w:pPr>
        <w:spacing w:before="240" w:after="240"/>
        <w:jc w:val="both"/>
        <w:rPr>
          <w:rFonts w:ascii="Calibri" w:eastAsia="Calibri" w:hAnsi="Calibri" w:cs="Times New Roman"/>
        </w:rPr>
      </w:pPr>
      <w:r w:rsidRPr="005C1BAF">
        <w:rPr>
          <w:rFonts w:ascii="Calibri" w:eastAsia="Calibri" w:hAnsi="Calibri" w:cs="Times New Roman"/>
        </w:rPr>
        <w:t>Cofnięcie zgody nie pociąga za sobą dla Ciebie żadnych negatywnych konsekwencji. Może jednak uniemożliwić dalsze korzystanie z usług lub funkcjonalności, które zgodnie z prawem możemy świadczyć jedynie za zgodą.</w:t>
      </w:r>
    </w:p>
    <w:p w:rsidR="00684E76" w:rsidRPr="005C1BAF" w:rsidRDefault="00684E76" w:rsidP="005C1BAF">
      <w:pPr>
        <w:spacing w:before="240" w:after="240"/>
        <w:jc w:val="both"/>
        <w:rPr>
          <w:rFonts w:ascii="Calibri" w:eastAsia="Calibri" w:hAnsi="Calibri" w:cs="Times New Roman"/>
        </w:rPr>
      </w:pPr>
      <w:r>
        <w:rPr>
          <w:rFonts w:ascii="Calibri" w:eastAsia="Calibri" w:hAnsi="Calibri" w:cs="Times New Roman"/>
        </w:rPr>
        <w:t>W przypadku wycofania zgody na korzystanie przez nas z Twoich danych kontaktowych, zostaną one bezpowrotnie usunięte i dalszy kontakt będzie możliwy jedynie z Twojej inicjatywy.</w:t>
      </w:r>
    </w:p>
    <w:p w:rsidR="005C1BAF" w:rsidRPr="005C1BAF" w:rsidRDefault="005C1BAF" w:rsidP="005C1BAF">
      <w:pPr>
        <w:rPr>
          <w:rFonts w:ascii="Calibri" w:eastAsia="Calibri" w:hAnsi="Calibri" w:cs="Times New Roman"/>
        </w:rPr>
      </w:pPr>
      <w:r w:rsidRPr="005C1BAF">
        <w:rPr>
          <w:rFonts w:ascii="Calibri" w:eastAsia="Calibri" w:hAnsi="Calibri" w:cs="Times New Roman"/>
        </w:rPr>
        <w:t>Podstawa prawna: art. 7 ust. 3 RODO</w:t>
      </w:r>
    </w:p>
    <w:p w:rsidR="005C1BAF" w:rsidRPr="005C1BAF" w:rsidRDefault="005C1BAF" w:rsidP="00074741">
      <w:pPr>
        <w:pStyle w:val="Nagwek2"/>
        <w:numPr>
          <w:ilvl w:val="1"/>
          <w:numId w:val="8"/>
        </w:numPr>
        <w:ind w:left="426"/>
        <w:rPr>
          <w:rFonts w:eastAsia="Calibri"/>
        </w:rPr>
      </w:pPr>
      <w:bookmarkStart w:id="12" w:name="_Toc14426948"/>
      <w:r w:rsidRPr="005C1BAF">
        <w:rPr>
          <w:rFonts w:eastAsia="Calibri"/>
        </w:rPr>
        <w:t>Prawo do sprzeciwu wobec wykorzystania danych</w:t>
      </w:r>
      <w:bookmarkEnd w:id="12"/>
    </w:p>
    <w:p w:rsidR="0097404B" w:rsidRPr="005C1BAF" w:rsidRDefault="005C1BAF" w:rsidP="005C1BAF">
      <w:pPr>
        <w:jc w:val="both"/>
        <w:rPr>
          <w:rFonts w:ascii="Calibri" w:eastAsia="Calibri" w:hAnsi="Calibri" w:cs="Times New Roman"/>
        </w:rPr>
      </w:pPr>
      <w:r w:rsidRPr="005C1BAF">
        <w:rPr>
          <w:rFonts w:ascii="Calibri" w:eastAsia="Calibri" w:hAnsi="Calibri" w:cs="Times New Roman"/>
        </w:rPr>
        <w:t>Masz prawo w dowolnym momencie wnieść sprzeciw wobec wykorzystania Twoich danych osobowych, jeżeli przetwarzamy Twoje dane w oparciu o nasz prawnie uzasadniony interes lub dla realizacji zadań o charakterze publicznoprawnym.</w:t>
      </w:r>
    </w:p>
    <w:p w:rsidR="005C1BAF" w:rsidRDefault="005C1BAF" w:rsidP="005C1BAF">
      <w:pPr>
        <w:jc w:val="both"/>
        <w:rPr>
          <w:rFonts w:ascii="Calibri" w:eastAsia="Calibri" w:hAnsi="Calibri" w:cs="Times New Roman"/>
        </w:rPr>
      </w:pPr>
      <w:r w:rsidRPr="005C1BAF">
        <w:rPr>
          <w:rFonts w:ascii="Calibri" w:eastAsia="Calibri" w:hAnsi="Calibri" w:cs="Times New Roman"/>
        </w:rPr>
        <w:t>Jeżeli Twój sprzeciw okaże się zasadny i nie będziemy mieli innej podstawy prawnej do przetwarzania Twoich danych osobowych, usuniemy Twoje dane, wobec wykorzystania których wniosłeś sprzeciw.</w:t>
      </w:r>
    </w:p>
    <w:p w:rsidR="0097404B" w:rsidRPr="005C1BAF" w:rsidRDefault="0097404B" w:rsidP="005C1BAF">
      <w:pPr>
        <w:jc w:val="both"/>
        <w:rPr>
          <w:rFonts w:ascii="Calibri" w:eastAsia="Calibri" w:hAnsi="Calibri" w:cs="Times New Roman"/>
        </w:rPr>
      </w:pPr>
      <w:r>
        <w:rPr>
          <w:rFonts w:ascii="Calibri" w:eastAsia="Calibri" w:hAnsi="Calibri" w:cs="Times New Roman"/>
        </w:rPr>
        <w:t>W przypadku, gdy analizując Twój sprzeciw ustalimy istnienie</w:t>
      </w:r>
      <w:r w:rsidRPr="0097404B">
        <w:rPr>
          <w:rFonts w:ascii="Calibri" w:eastAsia="Calibri" w:hAnsi="Calibri" w:cs="Times New Roman"/>
        </w:rPr>
        <w:t xml:space="preserve"> ważnych prawnie uzasadnionych podstaw do przetwarzania, nadrzędnych wobec </w:t>
      </w:r>
      <w:r>
        <w:rPr>
          <w:rFonts w:ascii="Calibri" w:eastAsia="Calibri" w:hAnsi="Calibri" w:cs="Times New Roman"/>
        </w:rPr>
        <w:t>Twoich interesów, praw i wolności</w:t>
      </w:r>
      <w:r w:rsidRPr="0097404B">
        <w:rPr>
          <w:rFonts w:ascii="Calibri" w:eastAsia="Calibri" w:hAnsi="Calibri" w:cs="Times New Roman"/>
        </w:rPr>
        <w:t xml:space="preserve"> lub podstaw do ustalenia, </w:t>
      </w:r>
      <w:r>
        <w:rPr>
          <w:rFonts w:ascii="Calibri" w:eastAsia="Calibri" w:hAnsi="Calibri" w:cs="Times New Roman"/>
        </w:rPr>
        <w:t>dochodzenia lub obrony roszczeń otrzymasz stosowną informację o tych okolicznościach, i o tym w jakim zakresie dane będziemy nadal przetwarzać.</w:t>
      </w:r>
    </w:p>
    <w:p w:rsidR="005C1BAF" w:rsidRPr="005C1BAF" w:rsidRDefault="005C1BAF" w:rsidP="005C1BAF">
      <w:pPr>
        <w:rPr>
          <w:rFonts w:ascii="Calibri" w:eastAsia="Calibri" w:hAnsi="Calibri" w:cs="Times New Roman"/>
        </w:rPr>
      </w:pPr>
      <w:r w:rsidRPr="005C1BAF">
        <w:rPr>
          <w:rFonts w:ascii="Calibri" w:eastAsia="Calibri" w:hAnsi="Calibri" w:cs="Times New Roman"/>
        </w:rPr>
        <w:t>Podstawa prawna: art. 21 RODO</w:t>
      </w:r>
    </w:p>
    <w:p w:rsidR="005C1BAF" w:rsidRPr="005C1BAF" w:rsidRDefault="005C1BAF" w:rsidP="00074741">
      <w:pPr>
        <w:pStyle w:val="Nagwek2"/>
        <w:numPr>
          <w:ilvl w:val="1"/>
          <w:numId w:val="8"/>
        </w:numPr>
        <w:ind w:left="426"/>
        <w:rPr>
          <w:rFonts w:eastAsia="Calibri"/>
        </w:rPr>
      </w:pPr>
      <w:bookmarkStart w:id="13" w:name="_Toc14426949"/>
      <w:r w:rsidRPr="005C1BAF">
        <w:rPr>
          <w:rFonts w:eastAsia="Calibri"/>
        </w:rPr>
        <w:lastRenderedPageBreak/>
        <w:t>Prawo do usunięcia danych („prawo do bycia zapomnianym”)</w:t>
      </w:r>
      <w:bookmarkEnd w:id="13"/>
    </w:p>
    <w:p w:rsidR="005C1BAF" w:rsidRPr="005C1BAF" w:rsidRDefault="005C1BAF" w:rsidP="005C1BAF">
      <w:pPr>
        <w:jc w:val="both"/>
        <w:rPr>
          <w:rFonts w:ascii="Calibri" w:eastAsia="Calibri" w:hAnsi="Calibri" w:cs="Times New Roman"/>
        </w:rPr>
      </w:pPr>
      <w:r w:rsidRPr="005C1BAF">
        <w:rPr>
          <w:rFonts w:ascii="Calibri" w:eastAsia="Calibri" w:hAnsi="Calibri" w:cs="Times New Roman"/>
        </w:rPr>
        <w:t>Masz ma prawo do żądania usunięcia wszystkich lub niektórych danych osobowych, jeżeli:</w:t>
      </w:r>
    </w:p>
    <w:p w:rsidR="005C1BAF" w:rsidRPr="005C1BAF" w:rsidRDefault="005C1BAF" w:rsidP="005C1BAF">
      <w:pPr>
        <w:numPr>
          <w:ilvl w:val="0"/>
          <w:numId w:val="1"/>
        </w:numPr>
        <w:contextualSpacing/>
        <w:jc w:val="both"/>
        <w:rPr>
          <w:rFonts w:ascii="Calibri" w:eastAsia="Calibri" w:hAnsi="Calibri" w:cs="Times New Roman"/>
        </w:rPr>
      </w:pPr>
      <w:r w:rsidRPr="005C1BAF">
        <w:rPr>
          <w:rFonts w:ascii="Calibri" w:eastAsia="Calibri" w:hAnsi="Calibri" w:cs="Times New Roman"/>
        </w:rPr>
        <w:t>wycofałeś określoną zgodę, w zakresie w jakim dane osobowe były przetwarzane w oparciu o</w:t>
      </w:r>
      <w:r w:rsidR="0073473B">
        <w:rPr>
          <w:rFonts w:ascii="Calibri" w:eastAsia="Calibri" w:hAnsi="Calibri" w:cs="Times New Roman"/>
        </w:rPr>
        <w:t> </w:t>
      </w:r>
      <w:r w:rsidRPr="005C1BAF">
        <w:rPr>
          <w:rFonts w:ascii="Calibri" w:eastAsia="Calibri" w:hAnsi="Calibri" w:cs="Times New Roman"/>
        </w:rPr>
        <w:t>Twoją zgodę;</w:t>
      </w:r>
    </w:p>
    <w:p w:rsidR="005C1BAF" w:rsidRPr="005C1BAF" w:rsidRDefault="005C1BAF" w:rsidP="005C1BAF">
      <w:pPr>
        <w:numPr>
          <w:ilvl w:val="0"/>
          <w:numId w:val="1"/>
        </w:numPr>
        <w:contextualSpacing/>
        <w:jc w:val="both"/>
        <w:rPr>
          <w:rFonts w:ascii="Calibri" w:eastAsia="Calibri" w:hAnsi="Calibri" w:cs="Times New Roman"/>
        </w:rPr>
      </w:pPr>
      <w:r w:rsidRPr="005C1BAF">
        <w:rPr>
          <w:rFonts w:ascii="Calibri" w:eastAsia="Calibri" w:hAnsi="Calibri" w:cs="Times New Roman"/>
        </w:rPr>
        <w:t>Twoje dane osobowe przestały być niezbędne do celów, w których zostały zebrane lub w których były przetwarzane;</w:t>
      </w:r>
    </w:p>
    <w:p w:rsidR="005C1BAF" w:rsidRPr="005C1BAF" w:rsidRDefault="005C1BAF" w:rsidP="005C1BAF">
      <w:pPr>
        <w:numPr>
          <w:ilvl w:val="0"/>
          <w:numId w:val="1"/>
        </w:numPr>
        <w:contextualSpacing/>
        <w:jc w:val="both"/>
        <w:rPr>
          <w:rFonts w:ascii="Calibri" w:eastAsia="Calibri" w:hAnsi="Calibri" w:cs="Times New Roman"/>
        </w:rPr>
      </w:pPr>
      <w:r w:rsidRPr="005C1BAF">
        <w:rPr>
          <w:rFonts w:ascii="Calibri" w:eastAsia="Calibri" w:hAnsi="Calibri" w:cs="Times New Roman"/>
        </w:rPr>
        <w:t>wniosłeś sprzeciw wobec wykorzystywania Twoich danych w celach marketingowych;</w:t>
      </w:r>
    </w:p>
    <w:p w:rsidR="005C1BAF" w:rsidRPr="005C1BAF" w:rsidRDefault="005C1BAF" w:rsidP="005C1BAF">
      <w:pPr>
        <w:numPr>
          <w:ilvl w:val="0"/>
          <w:numId w:val="1"/>
        </w:numPr>
        <w:contextualSpacing/>
        <w:jc w:val="both"/>
        <w:rPr>
          <w:rFonts w:ascii="Calibri" w:eastAsia="Calibri" w:hAnsi="Calibri" w:cs="Times New Roman"/>
        </w:rPr>
      </w:pPr>
      <w:r w:rsidRPr="005C1BAF">
        <w:rPr>
          <w:rFonts w:ascii="Calibri" w:eastAsia="Calibri" w:hAnsi="Calibri" w:cs="Times New Roman"/>
        </w:rPr>
        <w:t>Twoje dane osobowe są przetwarzane niezgodnie z prawem.</w:t>
      </w:r>
    </w:p>
    <w:p w:rsidR="0073473B" w:rsidRDefault="005C1BAF" w:rsidP="0073473B">
      <w:pPr>
        <w:spacing w:before="120"/>
        <w:jc w:val="both"/>
        <w:rPr>
          <w:rFonts w:ascii="Calibri" w:eastAsia="Calibri" w:hAnsi="Calibri" w:cs="Times New Roman"/>
        </w:rPr>
      </w:pPr>
      <w:r w:rsidRPr="005C1BAF">
        <w:rPr>
          <w:rFonts w:ascii="Calibri" w:eastAsia="Calibri" w:hAnsi="Calibri" w:cs="Times New Roman"/>
        </w:rPr>
        <w:t>Pomimo żądania usunięcia danych osobowych, w związku z wniesieniem sprzeciwu lub wycofaniem zgody, możemy zachować pewne dane osobowe w zakresie niezbędnym do celów ustalenia, d</w:t>
      </w:r>
      <w:r w:rsidR="006713F7">
        <w:rPr>
          <w:rFonts w:ascii="Calibri" w:eastAsia="Calibri" w:hAnsi="Calibri" w:cs="Times New Roman"/>
        </w:rPr>
        <w:t>ochodzenia lub obrony roszczeń.</w:t>
      </w:r>
    </w:p>
    <w:p w:rsidR="005C1BAF" w:rsidRPr="005C1BAF" w:rsidRDefault="005C1BAF" w:rsidP="005C1BAF">
      <w:pPr>
        <w:rPr>
          <w:rFonts w:ascii="Calibri" w:eastAsia="Calibri" w:hAnsi="Calibri" w:cs="Times New Roman"/>
        </w:rPr>
      </w:pPr>
      <w:r w:rsidRPr="005C1BAF">
        <w:rPr>
          <w:rFonts w:ascii="Calibri" w:eastAsia="Calibri" w:hAnsi="Calibri" w:cs="Times New Roman"/>
        </w:rPr>
        <w:t>Podstawa prawna: art. 17 RODO</w:t>
      </w:r>
    </w:p>
    <w:p w:rsidR="005C1BAF" w:rsidRPr="005C1BAF" w:rsidRDefault="005C1BAF" w:rsidP="00074741">
      <w:pPr>
        <w:pStyle w:val="Nagwek2"/>
        <w:numPr>
          <w:ilvl w:val="1"/>
          <w:numId w:val="8"/>
        </w:numPr>
        <w:ind w:left="426"/>
        <w:rPr>
          <w:rFonts w:eastAsia="Calibri"/>
        </w:rPr>
      </w:pPr>
      <w:bookmarkStart w:id="14" w:name="_Toc14426950"/>
      <w:r w:rsidRPr="005C1BAF">
        <w:rPr>
          <w:rFonts w:eastAsia="Calibri"/>
        </w:rPr>
        <w:t>Prawo do ograniczenia przetwarzania danych</w:t>
      </w:r>
      <w:bookmarkEnd w:id="14"/>
    </w:p>
    <w:p w:rsidR="005C1BAF" w:rsidRPr="005C1BAF" w:rsidRDefault="005C1BAF" w:rsidP="005C1BAF">
      <w:pPr>
        <w:jc w:val="both"/>
        <w:rPr>
          <w:rFonts w:ascii="Calibri" w:eastAsia="Calibri" w:hAnsi="Calibri" w:cs="Times New Roman"/>
        </w:rPr>
      </w:pPr>
      <w:r w:rsidRPr="005C1BAF">
        <w:rPr>
          <w:rFonts w:ascii="Calibri" w:eastAsia="Calibri" w:hAnsi="Calibri" w:cs="Times New Roman"/>
        </w:rPr>
        <w:t xml:space="preserve">Masz prawo do żądania ograniczenia przetwarzania Twoich danych osobowych. Jeżeli zgłosisz takie żądanie, do czasu jego rozpatrzenia </w:t>
      </w:r>
      <w:r w:rsidR="0073473B">
        <w:rPr>
          <w:rFonts w:ascii="Calibri" w:eastAsia="Calibri" w:hAnsi="Calibri" w:cs="Times New Roman"/>
        </w:rPr>
        <w:t>procesy przetwarzania danych osobowych zostaną ograniczone do przechowywania danych</w:t>
      </w:r>
      <w:r w:rsidRPr="005C1BAF">
        <w:rPr>
          <w:rFonts w:ascii="Calibri" w:eastAsia="Calibri" w:hAnsi="Calibri" w:cs="Times New Roman"/>
        </w:rPr>
        <w:t>. Nie będziemy też do Ciebie wysłać żadnych komunikatów</w:t>
      </w:r>
      <w:r w:rsidR="006713F7">
        <w:rPr>
          <w:rFonts w:ascii="Calibri" w:eastAsia="Calibri" w:hAnsi="Calibri" w:cs="Times New Roman"/>
        </w:rPr>
        <w:t xml:space="preserve"> innych niż w zakresie zgłoszonego żądania -</w:t>
      </w:r>
      <w:r w:rsidRPr="005C1BAF">
        <w:rPr>
          <w:rFonts w:ascii="Calibri" w:eastAsia="Calibri" w:hAnsi="Calibri" w:cs="Times New Roman"/>
        </w:rPr>
        <w:t xml:space="preserve"> w tym marketingowych.</w:t>
      </w:r>
    </w:p>
    <w:p w:rsidR="005C1BAF" w:rsidRPr="005C1BAF" w:rsidRDefault="005C1BAF" w:rsidP="005C1BAF">
      <w:pPr>
        <w:jc w:val="both"/>
        <w:rPr>
          <w:rFonts w:ascii="Calibri" w:eastAsia="Calibri" w:hAnsi="Calibri" w:cs="Times New Roman"/>
        </w:rPr>
      </w:pPr>
      <w:r w:rsidRPr="005C1BAF">
        <w:rPr>
          <w:rFonts w:ascii="Calibri" w:eastAsia="Calibri" w:hAnsi="Calibri" w:cs="Times New Roman"/>
        </w:rPr>
        <w:t>Masz prawo do żądania ograniczenia wykorzystania Twoich danych osobowych w następujących przypadkach:</w:t>
      </w:r>
    </w:p>
    <w:p w:rsidR="005C1BAF" w:rsidRPr="005C1BAF" w:rsidRDefault="005C1BAF" w:rsidP="005C1BAF">
      <w:pPr>
        <w:numPr>
          <w:ilvl w:val="0"/>
          <w:numId w:val="2"/>
        </w:numPr>
        <w:contextualSpacing/>
        <w:jc w:val="both"/>
        <w:rPr>
          <w:rFonts w:ascii="Calibri" w:eastAsia="Calibri" w:hAnsi="Calibri" w:cs="Times New Roman"/>
        </w:rPr>
      </w:pPr>
      <w:r w:rsidRPr="005C1BAF">
        <w:rPr>
          <w:rFonts w:ascii="Calibri" w:eastAsia="Calibri" w:hAnsi="Calibri" w:cs="Times New Roman"/>
        </w:rPr>
        <w:t>gdy kwestionujesz prawidłowość swoich danych osobowych – wówczas ograniczymy ich wykorzystanie na czas potrzebny nam do sprawdzenia prawidłowości Twoich danych</w:t>
      </w:r>
      <w:r w:rsidR="006713F7">
        <w:rPr>
          <w:rFonts w:ascii="Calibri" w:eastAsia="Calibri" w:hAnsi="Calibri" w:cs="Times New Roman"/>
        </w:rPr>
        <w:t>;</w:t>
      </w:r>
    </w:p>
    <w:p w:rsidR="005C1BAF" w:rsidRPr="005C1BAF" w:rsidRDefault="005C1BAF" w:rsidP="005C1BAF">
      <w:pPr>
        <w:numPr>
          <w:ilvl w:val="0"/>
          <w:numId w:val="2"/>
        </w:numPr>
        <w:contextualSpacing/>
        <w:jc w:val="both"/>
        <w:rPr>
          <w:rFonts w:ascii="Calibri" w:eastAsia="Calibri" w:hAnsi="Calibri" w:cs="Times New Roman"/>
        </w:rPr>
      </w:pPr>
      <w:r w:rsidRPr="005C1BAF">
        <w:rPr>
          <w:rFonts w:ascii="Calibri" w:eastAsia="Calibri" w:hAnsi="Calibri" w:cs="Times New Roman"/>
        </w:rPr>
        <w:t>gdy przetwarzanie Twoich danych jest niezgodne z prawem, a zamiast usunięcia danych zażądasz ograniczenia ich wykorzystania;</w:t>
      </w:r>
    </w:p>
    <w:p w:rsidR="005C1BAF" w:rsidRPr="005C1BAF" w:rsidRDefault="005C1BAF" w:rsidP="005C1BAF">
      <w:pPr>
        <w:numPr>
          <w:ilvl w:val="0"/>
          <w:numId w:val="2"/>
        </w:numPr>
        <w:contextualSpacing/>
        <w:jc w:val="both"/>
        <w:rPr>
          <w:rFonts w:ascii="Calibri" w:eastAsia="Calibri" w:hAnsi="Calibri" w:cs="Times New Roman"/>
        </w:rPr>
      </w:pPr>
      <w:r w:rsidRPr="005C1BAF">
        <w:rPr>
          <w:rFonts w:ascii="Calibri" w:eastAsia="Calibri" w:hAnsi="Calibri" w:cs="Times New Roman"/>
        </w:rPr>
        <w:t>gdy Twoje dane osobowe przestały być niezbędne do celów, w których je zebraliśmy lub wykorzystywaliśmy, ale są one potrzebne Tobie w celu ustalenia, dochodzenia lub obrony roszczeń;</w:t>
      </w:r>
    </w:p>
    <w:p w:rsidR="005C1BAF" w:rsidRDefault="005C1BAF" w:rsidP="005C1BAF">
      <w:pPr>
        <w:numPr>
          <w:ilvl w:val="0"/>
          <w:numId w:val="2"/>
        </w:numPr>
        <w:contextualSpacing/>
        <w:jc w:val="both"/>
        <w:rPr>
          <w:rFonts w:ascii="Calibri" w:eastAsia="Calibri" w:hAnsi="Calibri" w:cs="Times New Roman"/>
        </w:rPr>
      </w:pPr>
      <w:r w:rsidRPr="005C1BAF">
        <w:rPr>
          <w:rFonts w:ascii="Calibri" w:eastAsia="Calibri" w:hAnsi="Calibri" w:cs="Times New Roman"/>
        </w:rPr>
        <w:t>gdy wniosłeś sprzeciw wobec wykorzystania Twoich danych – wówczas ograniczenie następuje na czas potrzebny do rozważenia, czy – ze względu na Twoją szczególną sytuację – ochrona Twoich interesów, praw i wolności przeważa nad interesami, które realizujemy, przetwarzając Twoje dane osobowe.</w:t>
      </w:r>
    </w:p>
    <w:p w:rsidR="006713F7" w:rsidRDefault="006713F7" w:rsidP="006713F7">
      <w:pPr>
        <w:spacing w:before="120"/>
        <w:contextualSpacing/>
        <w:jc w:val="both"/>
        <w:rPr>
          <w:rFonts w:ascii="Calibri" w:eastAsia="Calibri" w:hAnsi="Calibri" w:cs="Times New Roman"/>
        </w:rPr>
      </w:pPr>
      <w:r>
        <w:rPr>
          <w:rFonts w:ascii="Calibri" w:eastAsia="Calibri" w:hAnsi="Calibri" w:cs="Times New Roman"/>
        </w:rPr>
        <w:t>Ograniczenie przetwarzania danych osobowych nie wywołuje skutku dla przetwarzania danych ze względu na ważne względy interesu publicznego o ile mają one zastosowanie.</w:t>
      </w:r>
    </w:p>
    <w:p w:rsidR="005C1BAF" w:rsidRPr="005C1BAF" w:rsidRDefault="005C1BAF" w:rsidP="007C19A2">
      <w:pPr>
        <w:spacing w:before="360"/>
        <w:rPr>
          <w:rFonts w:ascii="Calibri" w:eastAsia="Calibri" w:hAnsi="Calibri" w:cs="Times New Roman"/>
        </w:rPr>
      </w:pPr>
      <w:r w:rsidRPr="005C1BAF">
        <w:rPr>
          <w:rFonts w:ascii="Calibri" w:eastAsia="Calibri" w:hAnsi="Calibri" w:cs="Times New Roman"/>
        </w:rPr>
        <w:t>Podstawa prawna: art. 18 RODO</w:t>
      </w:r>
    </w:p>
    <w:p w:rsidR="005C1BAF" w:rsidRPr="005C1BAF" w:rsidRDefault="005C1BAF" w:rsidP="00074741">
      <w:pPr>
        <w:pStyle w:val="Nagwek2"/>
        <w:numPr>
          <w:ilvl w:val="1"/>
          <w:numId w:val="8"/>
        </w:numPr>
        <w:ind w:left="426"/>
        <w:rPr>
          <w:rFonts w:eastAsia="Calibri"/>
        </w:rPr>
      </w:pPr>
      <w:bookmarkStart w:id="15" w:name="_Toc14426951"/>
      <w:r w:rsidRPr="005C1BAF">
        <w:rPr>
          <w:rFonts w:eastAsia="Calibri"/>
        </w:rPr>
        <w:t>Prawo dostępu do danych</w:t>
      </w:r>
      <w:bookmarkEnd w:id="15"/>
    </w:p>
    <w:p w:rsidR="005C1BAF" w:rsidRPr="005C1BAF" w:rsidRDefault="005C1BAF" w:rsidP="005C1BAF">
      <w:pPr>
        <w:rPr>
          <w:rFonts w:ascii="Calibri" w:eastAsia="Calibri" w:hAnsi="Calibri" w:cs="Times New Roman"/>
        </w:rPr>
      </w:pPr>
      <w:r w:rsidRPr="005C1BAF">
        <w:rPr>
          <w:rFonts w:ascii="Calibri" w:eastAsia="Calibri" w:hAnsi="Calibri" w:cs="Times New Roman"/>
        </w:rPr>
        <w:t>Masz prawo uzyskać od nas potwierdzenie, czy przetwarzamy Twoje dane osobowe, a jeżeli ma to miejsce, masz prawo:</w:t>
      </w:r>
    </w:p>
    <w:p w:rsidR="005C1BAF" w:rsidRPr="005C1BAF" w:rsidRDefault="005C1BAF" w:rsidP="005C1BAF">
      <w:pPr>
        <w:numPr>
          <w:ilvl w:val="0"/>
          <w:numId w:val="3"/>
        </w:numPr>
        <w:contextualSpacing/>
        <w:jc w:val="both"/>
        <w:rPr>
          <w:rFonts w:ascii="Calibri" w:eastAsia="Calibri" w:hAnsi="Calibri" w:cs="Times New Roman"/>
        </w:rPr>
      </w:pPr>
      <w:r w:rsidRPr="005C1BAF">
        <w:rPr>
          <w:rFonts w:ascii="Calibri" w:eastAsia="Calibri" w:hAnsi="Calibri" w:cs="Times New Roman"/>
        </w:rPr>
        <w:t>uzyskać dostęp do swoich danych osobowych</w:t>
      </w:r>
      <w:r w:rsidR="006713F7">
        <w:rPr>
          <w:rFonts w:ascii="Calibri" w:eastAsia="Calibri" w:hAnsi="Calibri" w:cs="Times New Roman"/>
        </w:rPr>
        <w:t xml:space="preserve"> w siedzibie Administratora</w:t>
      </w:r>
      <w:r w:rsidRPr="005C1BAF">
        <w:rPr>
          <w:rFonts w:ascii="Calibri" w:eastAsia="Calibri" w:hAnsi="Calibri" w:cs="Times New Roman"/>
        </w:rPr>
        <w:t>;</w:t>
      </w:r>
    </w:p>
    <w:p w:rsidR="005C1BAF" w:rsidRPr="005C1BAF" w:rsidRDefault="005C1BAF" w:rsidP="005C1BAF">
      <w:pPr>
        <w:numPr>
          <w:ilvl w:val="0"/>
          <w:numId w:val="3"/>
        </w:numPr>
        <w:contextualSpacing/>
        <w:jc w:val="both"/>
        <w:rPr>
          <w:rFonts w:ascii="Calibri" w:eastAsia="Calibri" w:hAnsi="Calibri" w:cs="Times New Roman"/>
        </w:rPr>
      </w:pPr>
      <w:r w:rsidRPr="005C1BAF">
        <w:rPr>
          <w:rFonts w:ascii="Calibri" w:eastAsia="Calibri" w:hAnsi="Calibri" w:cs="Times New Roman"/>
        </w:rPr>
        <w:t xml:space="preserve">uzyskać informacje o celach przetwarzania, kategoriach przetwarzanych danych osobowych, o odbiorcach lub kategoriach odbiorców tych danych, planowanym okresie przechowywania Twoich danych lub o kryteriach ustalania tego okresu, o prawach przysługujących Ci na mocy </w:t>
      </w:r>
      <w:r w:rsidRPr="005C1BAF">
        <w:rPr>
          <w:rFonts w:ascii="Calibri" w:eastAsia="Calibri" w:hAnsi="Calibri" w:cs="Times New Roman"/>
        </w:rPr>
        <w:lastRenderedPageBreak/>
        <w:t>RODO oraz o prawie wniesienia skargi do organu nadzorczego, o źródle tych danych, o zautomatyzowanym podejmowaniu decyzji, w tym o profilowaniu oraz o zabezpieczeniach stosowanych w związku z przekazaniem tych danych poza Unię Europejską;</w:t>
      </w:r>
    </w:p>
    <w:p w:rsidR="005C1BAF" w:rsidRPr="006713F7" w:rsidRDefault="005C1BAF" w:rsidP="006713F7">
      <w:pPr>
        <w:numPr>
          <w:ilvl w:val="0"/>
          <w:numId w:val="3"/>
        </w:numPr>
        <w:contextualSpacing/>
        <w:jc w:val="both"/>
        <w:rPr>
          <w:rFonts w:ascii="Calibri" w:eastAsia="Calibri" w:hAnsi="Calibri" w:cs="Times New Roman"/>
        </w:rPr>
      </w:pPr>
      <w:r w:rsidRPr="005C1BAF">
        <w:rPr>
          <w:rFonts w:ascii="Calibri" w:eastAsia="Calibri" w:hAnsi="Calibri" w:cs="Times New Roman"/>
        </w:rPr>
        <w:t>uzyskać</w:t>
      </w:r>
      <w:r w:rsidR="006713F7">
        <w:rPr>
          <w:rFonts w:ascii="Calibri" w:eastAsia="Calibri" w:hAnsi="Calibri" w:cs="Times New Roman"/>
        </w:rPr>
        <w:t xml:space="preserve"> jedną bezpłatną</w:t>
      </w:r>
      <w:r w:rsidRPr="005C1BAF">
        <w:rPr>
          <w:rFonts w:ascii="Calibri" w:eastAsia="Calibri" w:hAnsi="Calibri" w:cs="Times New Roman"/>
        </w:rPr>
        <w:t xml:space="preserve"> kopię swoich danych osobowych</w:t>
      </w:r>
      <w:r w:rsidRPr="006713F7">
        <w:rPr>
          <w:rFonts w:ascii="Calibri" w:eastAsia="Calibri" w:hAnsi="Calibri" w:cs="Times New Roman"/>
        </w:rPr>
        <w:t>.</w:t>
      </w:r>
    </w:p>
    <w:p w:rsidR="005C1BAF" w:rsidRPr="005C1BAF" w:rsidRDefault="005C1BAF" w:rsidP="006713F7">
      <w:pPr>
        <w:spacing w:before="240"/>
        <w:rPr>
          <w:rFonts w:ascii="Calibri" w:eastAsia="Calibri" w:hAnsi="Calibri" w:cs="Times New Roman"/>
        </w:rPr>
      </w:pPr>
      <w:r w:rsidRPr="005C1BAF">
        <w:rPr>
          <w:rFonts w:ascii="Calibri" w:eastAsia="Calibri" w:hAnsi="Calibri" w:cs="Times New Roman"/>
        </w:rPr>
        <w:t>Podstawa prawna: art. 15 RODO</w:t>
      </w:r>
    </w:p>
    <w:p w:rsidR="005C1BAF" w:rsidRPr="005B310B" w:rsidRDefault="005C1BAF" w:rsidP="00074741">
      <w:pPr>
        <w:pStyle w:val="Nagwek2"/>
        <w:numPr>
          <w:ilvl w:val="1"/>
          <w:numId w:val="8"/>
        </w:numPr>
        <w:ind w:left="426"/>
        <w:rPr>
          <w:rFonts w:eastAsia="Calibri"/>
        </w:rPr>
      </w:pPr>
      <w:bookmarkStart w:id="16" w:name="_Toc14426952"/>
      <w:r w:rsidRPr="005B310B">
        <w:rPr>
          <w:rFonts w:eastAsia="Calibri"/>
        </w:rPr>
        <w:t>Prawo do przenoszenia danych</w:t>
      </w:r>
      <w:bookmarkEnd w:id="16"/>
    </w:p>
    <w:p w:rsidR="005C1BAF" w:rsidRPr="005C1BAF" w:rsidRDefault="006713F7" w:rsidP="005C1BAF">
      <w:pPr>
        <w:jc w:val="both"/>
        <w:rPr>
          <w:rFonts w:ascii="Calibri" w:eastAsia="Calibri" w:hAnsi="Calibri" w:cs="Times New Roman"/>
        </w:rPr>
      </w:pPr>
      <w:r>
        <w:rPr>
          <w:rFonts w:ascii="Calibri" w:eastAsia="Calibri" w:hAnsi="Calibri" w:cs="Times New Roman"/>
        </w:rPr>
        <w:t>Jeśli przetwarzamy Twoje dane osobowe w całości w sposób zautomatyzowany (cyfrowy), na podstawie zgody lub w ramach umowy, m</w:t>
      </w:r>
      <w:r w:rsidR="005C1BAF" w:rsidRPr="005C1BAF">
        <w:rPr>
          <w:rFonts w:ascii="Calibri" w:eastAsia="Calibri" w:hAnsi="Calibri" w:cs="Times New Roman"/>
        </w:rPr>
        <w:t>asz prawo otrzymać swoje dane osobowe przetwarzane w formie elektronicznej, które nam dostarczyłeś, a następnie przesłać je do innego, wybranego przez siebie, administratora danych osobowych, np. do innego operatora podobnych serwisów. Masz również prawo żądać, by dane osobowe zostały przesłane przez nas bezpośrednio takiemu innemu administratorowi, o ile jest to technicznie możliwe.</w:t>
      </w:r>
    </w:p>
    <w:p w:rsidR="005C1BAF" w:rsidRPr="005C1BAF" w:rsidRDefault="005C1BAF" w:rsidP="005C1BAF">
      <w:pPr>
        <w:jc w:val="both"/>
        <w:rPr>
          <w:rFonts w:ascii="Calibri" w:eastAsia="Calibri" w:hAnsi="Calibri" w:cs="Times New Roman"/>
        </w:rPr>
      </w:pPr>
      <w:r w:rsidRPr="005C1BAF">
        <w:rPr>
          <w:rFonts w:ascii="Calibri" w:eastAsia="Calibri" w:hAnsi="Calibri" w:cs="Times New Roman"/>
        </w:rPr>
        <w:t>Twoje dane osobowe wyślemy w postaci pliku w formacie powszechnie używanym, nadającym się do odczytu maszynowego i pozwalającym na przesłanie otrzymanych danych do innego administratora danych osobowych.</w:t>
      </w:r>
    </w:p>
    <w:p w:rsidR="005C1BAF" w:rsidRPr="005C1BAF" w:rsidRDefault="005C1BAF" w:rsidP="005C1BAF">
      <w:pPr>
        <w:rPr>
          <w:rFonts w:ascii="Calibri" w:eastAsia="Calibri" w:hAnsi="Calibri" w:cs="Times New Roman"/>
        </w:rPr>
      </w:pPr>
      <w:r w:rsidRPr="005C1BAF">
        <w:rPr>
          <w:rFonts w:ascii="Calibri" w:eastAsia="Calibri" w:hAnsi="Calibri" w:cs="Times New Roman"/>
        </w:rPr>
        <w:t>Podstawa prawna: art. 20 RODO</w:t>
      </w:r>
    </w:p>
    <w:p w:rsidR="005C1BAF" w:rsidRPr="005C1BAF" w:rsidRDefault="005C1BAF" w:rsidP="00074741">
      <w:pPr>
        <w:pStyle w:val="Nagwek2"/>
        <w:numPr>
          <w:ilvl w:val="1"/>
          <w:numId w:val="8"/>
        </w:numPr>
        <w:ind w:left="426"/>
        <w:rPr>
          <w:rFonts w:eastAsia="Calibri"/>
        </w:rPr>
      </w:pPr>
      <w:bookmarkStart w:id="17" w:name="_Toc14426953"/>
      <w:r w:rsidRPr="005C1BAF">
        <w:rPr>
          <w:rFonts w:eastAsia="Calibri"/>
        </w:rPr>
        <w:t>Czas spełnienia żądań</w:t>
      </w:r>
      <w:bookmarkEnd w:id="17"/>
    </w:p>
    <w:p w:rsidR="005C1BAF" w:rsidRPr="005C1BAF" w:rsidRDefault="005C1BAF" w:rsidP="005C1BAF">
      <w:pPr>
        <w:jc w:val="both"/>
        <w:rPr>
          <w:rFonts w:ascii="Calibri" w:eastAsia="Calibri" w:hAnsi="Calibri" w:cs="Times New Roman"/>
        </w:rPr>
      </w:pPr>
      <w:r w:rsidRPr="005C1BAF">
        <w:rPr>
          <w:rFonts w:ascii="Calibri" w:eastAsia="Calibri" w:hAnsi="Calibri" w:cs="Times New Roman"/>
        </w:rPr>
        <w:t xml:space="preserve">Jeżeli, w wykonaniu wymienionych powyżej uprawnień, występujesz do nas z żądaniem, spełniamy to żądanie albo odmawiamy jego spełnienia niezwłocznie, </w:t>
      </w:r>
      <w:r w:rsidRPr="005C1BAF">
        <w:rPr>
          <w:rFonts w:ascii="Calibri" w:eastAsia="Calibri" w:hAnsi="Calibri" w:cs="Times New Roman"/>
          <w:b/>
        </w:rPr>
        <w:t>nie później jednak niż w ciągu miesiąca</w:t>
      </w:r>
      <w:r w:rsidRPr="005C1BAF">
        <w:rPr>
          <w:rFonts w:ascii="Calibri" w:eastAsia="Calibri" w:hAnsi="Calibri" w:cs="Times New Roman"/>
        </w:rPr>
        <w:t xml:space="preserve"> po jego otrzymaniu. Jeżeli jednak - z uwagi na skomplikowany charakter żądania lub liczbę żądań – nie będziemy mogli spełnić Twojego żądania w ciągu miesiąca, spełnimy je w ciągu kolejnych dwóch miesięcy informując Cię uprzednio o zamierzonym przedłużeniu terminu.</w:t>
      </w:r>
      <w:r w:rsidR="006A7812">
        <w:rPr>
          <w:rFonts w:ascii="Calibri" w:eastAsia="Calibri" w:hAnsi="Calibri" w:cs="Times New Roman"/>
        </w:rPr>
        <w:t xml:space="preserve"> Wszelkie informację będą przekazywane wybranym przez Ciebie kanałem komunikacji – pocztą e-mail lub tradycyjną. Wykonywanie praw innymi środkami może być niemożliwe z uwagi na konieczność właściwej identyfikacji osoby, która występuje z żądaniem.</w:t>
      </w:r>
    </w:p>
    <w:p w:rsidR="005C1BAF" w:rsidRPr="005C1BAF" w:rsidRDefault="005C1BAF" w:rsidP="00074741">
      <w:pPr>
        <w:pStyle w:val="Nagwek2"/>
        <w:numPr>
          <w:ilvl w:val="1"/>
          <w:numId w:val="8"/>
        </w:numPr>
        <w:ind w:left="426"/>
        <w:rPr>
          <w:rFonts w:eastAsia="Calibri"/>
        </w:rPr>
      </w:pPr>
      <w:bookmarkStart w:id="18" w:name="_Toc14426954"/>
      <w:r w:rsidRPr="005C1BAF">
        <w:rPr>
          <w:rFonts w:eastAsia="Calibri"/>
        </w:rPr>
        <w:t>Zgłaszanie skarg, zapytań i wniosków</w:t>
      </w:r>
      <w:bookmarkEnd w:id="18"/>
    </w:p>
    <w:p w:rsidR="005C1BAF" w:rsidRPr="005C1BAF" w:rsidRDefault="006A7812" w:rsidP="005C1BAF">
      <w:pPr>
        <w:jc w:val="both"/>
        <w:rPr>
          <w:rFonts w:ascii="Calibri" w:eastAsia="Calibri" w:hAnsi="Calibri" w:cs="Times New Roman"/>
        </w:rPr>
      </w:pPr>
      <w:r>
        <w:rPr>
          <w:rFonts w:ascii="Calibri" w:eastAsia="Calibri" w:hAnsi="Calibri" w:cs="Times New Roman"/>
        </w:rPr>
        <w:t>Za pośrednictwem wskazanych metod komunikacji m</w:t>
      </w:r>
      <w:r w:rsidR="005C1BAF" w:rsidRPr="005C1BAF">
        <w:rPr>
          <w:rFonts w:ascii="Calibri" w:eastAsia="Calibri" w:hAnsi="Calibri" w:cs="Times New Roman"/>
        </w:rPr>
        <w:t>ożesz zgłaszać do nas skargi, zapytania i wnioski dotyczące przetwarzania Twoich danych osobowych oraz realizacji przysługujących Ci uprawnień.</w:t>
      </w:r>
    </w:p>
    <w:p w:rsidR="005C1BAF" w:rsidRPr="005C1BAF" w:rsidRDefault="005C1BAF" w:rsidP="005C1BAF">
      <w:pPr>
        <w:jc w:val="both"/>
        <w:rPr>
          <w:rFonts w:ascii="Calibri" w:eastAsia="Calibri" w:hAnsi="Calibri" w:cs="Times New Roman"/>
        </w:rPr>
      </w:pPr>
      <w:r w:rsidRPr="005C1BAF">
        <w:rPr>
          <w:rFonts w:ascii="Calibri" w:eastAsia="Calibri" w:hAnsi="Calibri" w:cs="Times New Roman"/>
        </w:rPr>
        <w:t xml:space="preserve">Jeżeli uważasz, że Twoje prawo do ochrony danych osobowych lub inne prawa przyznane Ci na mocy RODO </w:t>
      </w:r>
      <w:r w:rsidR="006A7812">
        <w:rPr>
          <w:rFonts w:ascii="Calibri" w:eastAsia="Calibri" w:hAnsi="Calibri" w:cs="Times New Roman"/>
        </w:rPr>
        <w:t xml:space="preserve">lub przepisów krajowych </w:t>
      </w:r>
      <w:r w:rsidRPr="005C1BAF">
        <w:rPr>
          <w:rFonts w:ascii="Calibri" w:eastAsia="Calibri" w:hAnsi="Calibri" w:cs="Times New Roman"/>
        </w:rPr>
        <w:t>zostały naruszone, masz prawo do wniesienia skargi do Prezesa Urzędu Ochrony Danych Osobowych oraz do wytoczenia powództwa cywilnego przed właściwy sąd</w:t>
      </w:r>
      <w:r w:rsidR="006A7812">
        <w:rPr>
          <w:rFonts w:ascii="Calibri" w:eastAsia="Calibri" w:hAnsi="Calibri" w:cs="Times New Roman"/>
        </w:rPr>
        <w:t> </w:t>
      </w:r>
      <w:r w:rsidRPr="005C1BAF">
        <w:rPr>
          <w:rFonts w:ascii="Calibri" w:eastAsia="Calibri" w:hAnsi="Calibri" w:cs="Times New Roman"/>
        </w:rPr>
        <w:t>powszechny.</w:t>
      </w:r>
    </w:p>
    <w:p w:rsidR="005C1BAF" w:rsidRPr="005C1BAF" w:rsidRDefault="005C1BAF" w:rsidP="005C1BAF">
      <w:pPr>
        <w:jc w:val="center"/>
        <w:rPr>
          <w:rFonts w:ascii="Calibri" w:eastAsia="Calibri" w:hAnsi="Calibri" w:cs="Times New Roman"/>
        </w:rPr>
      </w:pPr>
    </w:p>
    <w:p w:rsidR="005C1BAF" w:rsidRPr="005C1BAF" w:rsidRDefault="005C1BAF" w:rsidP="005C1BAF">
      <w:pPr>
        <w:jc w:val="center"/>
        <w:rPr>
          <w:rFonts w:ascii="Calibri" w:eastAsia="Calibri" w:hAnsi="Calibri" w:cs="Times New Roman"/>
          <w:b/>
        </w:rPr>
      </w:pPr>
      <w:r w:rsidRPr="005C1BAF">
        <w:rPr>
          <w:rFonts w:ascii="Calibri" w:eastAsia="Calibri" w:hAnsi="Calibri" w:cs="Times New Roman"/>
          <w:b/>
        </w:rPr>
        <w:br w:type="page"/>
      </w:r>
    </w:p>
    <w:p w:rsidR="005C1BAF" w:rsidRPr="005C1BAF" w:rsidRDefault="005C1BAF" w:rsidP="005B310B">
      <w:pPr>
        <w:pStyle w:val="Nagwek1"/>
        <w:numPr>
          <w:ilvl w:val="0"/>
          <w:numId w:val="8"/>
        </w:numPr>
        <w:rPr>
          <w:rFonts w:eastAsia="Calibri"/>
        </w:rPr>
      </w:pPr>
      <w:bookmarkStart w:id="19" w:name="_Toc14426955"/>
      <w:r w:rsidRPr="005C1BAF">
        <w:rPr>
          <w:rFonts w:eastAsia="Calibri"/>
        </w:rPr>
        <w:lastRenderedPageBreak/>
        <w:t>METODY OCHRONY TWOICH DANYCH</w:t>
      </w:r>
      <w:bookmarkEnd w:id="19"/>
    </w:p>
    <w:p w:rsidR="006A7812" w:rsidRDefault="005C1BAF" w:rsidP="00307F0A">
      <w:pPr>
        <w:jc w:val="both"/>
        <w:rPr>
          <w:rFonts w:ascii="Calibri" w:eastAsia="Calibri" w:hAnsi="Calibri" w:cs="Times New Roman"/>
        </w:rPr>
      </w:pPr>
      <w:r w:rsidRPr="005C1BAF">
        <w:rPr>
          <w:rFonts w:ascii="Calibri" w:eastAsia="Calibri" w:hAnsi="Calibri" w:cs="Times New Roman"/>
        </w:rPr>
        <w:t xml:space="preserve">Dokładamy wszelkich starań, aby zapewnić bezpieczeństwo Twoich danych osobowych. Nasz serwer pocztowy zabezpiecza wiadomości podczas przesyłania do nas Twoich danych, co zapewnia ochronę identyfikujących Cię danych oraz znacząco utrudnia przechwycenie dostępu do Twoich danych przez nieupoważnione systemy lub osoby. </w:t>
      </w:r>
    </w:p>
    <w:p w:rsidR="006A7812" w:rsidRDefault="005C1BAF" w:rsidP="00307F0A">
      <w:pPr>
        <w:jc w:val="both"/>
        <w:rPr>
          <w:rFonts w:ascii="Calibri" w:eastAsia="Calibri" w:hAnsi="Calibri" w:cs="Times New Roman"/>
        </w:rPr>
      </w:pPr>
      <w:r w:rsidRPr="005C1BAF">
        <w:rPr>
          <w:rFonts w:ascii="Calibri" w:eastAsia="Calibri" w:hAnsi="Calibri" w:cs="Times New Roman"/>
        </w:rPr>
        <w:t>Dodatkowo wszystkie nasze urządzenia odbiorcze mają wdrożone odpowiednie procedury bezpieczeństwa</w:t>
      </w:r>
      <w:r w:rsidR="006A7812">
        <w:rPr>
          <w:rFonts w:ascii="Calibri" w:eastAsia="Calibri" w:hAnsi="Calibri" w:cs="Times New Roman"/>
        </w:rPr>
        <w:t>,</w:t>
      </w:r>
      <w:r w:rsidRPr="005C1BAF">
        <w:rPr>
          <w:rFonts w:ascii="Calibri" w:eastAsia="Calibri" w:hAnsi="Calibri" w:cs="Times New Roman"/>
        </w:rPr>
        <w:t xml:space="preserve"> chroniące przetwarzane dane przed dostępem osób nieuprawnionych. Stosujemy zaufane programy antywirusowe i antymalware. Dostęp do urządzeń odbywa się wyłącznie na podstawie udzielonych upoważnień i umów </w:t>
      </w:r>
      <w:r w:rsidR="006A7812">
        <w:rPr>
          <w:rFonts w:ascii="Calibri" w:eastAsia="Calibri" w:hAnsi="Calibri" w:cs="Times New Roman"/>
        </w:rPr>
        <w:t xml:space="preserve">powierzenia </w:t>
      </w:r>
      <w:r w:rsidRPr="005C1BAF">
        <w:rPr>
          <w:rFonts w:ascii="Calibri" w:eastAsia="Calibri" w:hAnsi="Calibri" w:cs="Times New Roman"/>
        </w:rPr>
        <w:t xml:space="preserve">przetwarzania, przez osoby do których mamy pełne zaufanie. </w:t>
      </w:r>
      <w:r w:rsidR="002C3FFF">
        <w:rPr>
          <w:rFonts w:ascii="Calibri" w:eastAsia="Calibri" w:hAnsi="Calibri" w:cs="Times New Roman"/>
        </w:rPr>
        <w:t xml:space="preserve">Nagrania z monitoringu przechowywane są w zabezpieczonym pomieszczeniu, do którego dostęp ma wyłącznie upoważniona osoba odpowiedzialna za jego doraźny nadzór. </w:t>
      </w:r>
    </w:p>
    <w:p w:rsidR="005C1BAF" w:rsidRPr="005C1BAF" w:rsidRDefault="005C1BAF" w:rsidP="00307F0A">
      <w:pPr>
        <w:jc w:val="both"/>
        <w:rPr>
          <w:rFonts w:ascii="Calibri" w:eastAsia="Calibri" w:hAnsi="Calibri" w:cs="Times New Roman"/>
        </w:rPr>
      </w:pPr>
      <w:r w:rsidRPr="005C1BAF">
        <w:rPr>
          <w:rFonts w:ascii="Calibri" w:eastAsia="Calibri" w:hAnsi="Calibri" w:cs="Times New Roman"/>
        </w:rPr>
        <w:t>Stosujemy również fizyczne ograniczenia dostępu chroniące przed osobami nieupoważnionymi, a Twoje dane są dodatkowo zabezpieczone przed utratą lub zniekształceniem.</w:t>
      </w:r>
    </w:p>
    <w:p w:rsidR="005C1BAF" w:rsidRPr="005C1BAF" w:rsidRDefault="005C1BAF" w:rsidP="005B310B">
      <w:pPr>
        <w:pStyle w:val="Nagwek1"/>
        <w:numPr>
          <w:ilvl w:val="0"/>
          <w:numId w:val="8"/>
        </w:numPr>
        <w:rPr>
          <w:rFonts w:eastAsia="Calibri"/>
        </w:rPr>
      </w:pPr>
      <w:bookmarkStart w:id="20" w:name="_Toc14426956"/>
      <w:r w:rsidRPr="005C1BAF">
        <w:rPr>
          <w:rFonts w:eastAsia="Calibri"/>
        </w:rPr>
        <w:t>PRZYSZŁE ZMIANY W POLITYCE PRYWATNOŚCI</w:t>
      </w:r>
      <w:bookmarkEnd w:id="20"/>
    </w:p>
    <w:p w:rsidR="005C1BAF" w:rsidRPr="005C1BAF" w:rsidRDefault="005C1BAF" w:rsidP="005C1BAF">
      <w:pPr>
        <w:jc w:val="both"/>
        <w:rPr>
          <w:rFonts w:ascii="Calibri" w:eastAsia="Calibri" w:hAnsi="Calibri" w:cs="Times New Roman"/>
        </w:rPr>
      </w:pPr>
      <w:r w:rsidRPr="005C1BAF">
        <w:rPr>
          <w:rFonts w:ascii="Calibri" w:eastAsia="Calibri" w:hAnsi="Calibri" w:cs="Times New Roman"/>
        </w:rPr>
        <w:t>Stosownie do potrzeb możemy zmieniać i uzupełniać Politykę Prywatności. O takich zdarzeniach -  zmianach lub uzupełnieniach - poinformujemy Cię poprzez zamieszczenie odpowiednich informacji na stronie głównej oraz w bieżącej korespondencji e-mail.</w:t>
      </w:r>
    </w:p>
    <w:p w:rsidR="005C1BAF" w:rsidRPr="005C1BAF" w:rsidRDefault="005C1BAF" w:rsidP="005C1BAF">
      <w:pPr>
        <w:jc w:val="both"/>
        <w:rPr>
          <w:rFonts w:ascii="Calibri" w:eastAsia="Calibri" w:hAnsi="Calibri" w:cs="Times New Roman"/>
        </w:rPr>
      </w:pPr>
      <w:r w:rsidRPr="005C1BAF">
        <w:rPr>
          <w:rFonts w:ascii="Calibri" w:eastAsia="Calibri" w:hAnsi="Calibri" w:cs="Times New Roman"/>
        </w:rPr>
        <w:t>Niniejsza Polityka Prywatności nie ogranicza żadnych uprawnień przysługujących Ci zgodnie z</w:t>
      </w:r>
      <w:r w:rsidR="006A7812">
        <w:rPr>
          <w:rFonts w:ascii="Calibri" w:eastAsia="Calibri" w:hAnsi="Calibri" w:cs="Times New Roman"/>
        </w:rPr>
        <w:t> </w:t>
      </w:r>
      <w:r w:rsidRPr="005C1BAF">
        <w:rPr>
          <w:rFonts w:ascii="Calibri" w:eastAsia="Calibri" w:hAnsi="Calibri" w:cs="Times New Roman"/>
        </w:rPr>
        <w:t>przepisami prawa.</w:t>
      </w:r>
    </w:p>
    <w:sectPr w:rsidR="005C1BAF" w:rsidRPr="005C1B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7AA" w:rsidRDefault="003C07AA" w:rsidP="00E968C8">
      <w:pPr>
        <w:spacing w:after="0" w:line="240" w:lineRule="auto"/>
      </w:pPr>
      <w:r>
        <w:separator/>
      </w:r>
    </w:p>
  </w:endnote>
  <w:endnote w:type="continuationSeparator" w:id="0">
    <w:p w:rsidR="003C07AA" w:rsidRDefault="003C07AA" w:rsidP="00E96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7AA" w:rsidRDefault="003C07AA" w:rsidP="00E968C8">
      <w:pPr>
        <w:spacing w:after="0" w:line="240" w:lineRule="auto"/>
      </w:pPr>
      <w:r>
        <w:separator/>
      </w:r>
    </w:p>
  </w:footnote>
  <w:footnote w:type="continuationSeparator" w:id="0">
    <w:p w:rsidR="003C07AA" w:rsidRDefault="003C07AA" w:rsidP="00E968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82090"/>
    <w:multiLevelType w:val="multilevel"/>
    <w:tmpl w:val="9C9C920A"/>
    <w:lvl w:ilvl="0">
      <w:start w:val="1"/>
      <w:numFmt w:val="upp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5CD0B2B"/>
    <w:multiLevelType w:val="hybridMultilevel"/>
    <w:tmpl w:val="F0CC58C4"/>
    <w:lvl w:ilvl="0" w:tplc="04150013">
      <w:start w:val="1"/>
      <w:numFmt w:val="upperRoman"/>
      <w:lvlText w:val="%1."/>
      <w:lvlJc w:val="right"/>
      <w:pPr>
        <w:ind w:left="720" w:hanging="360"/>
      </w:pPr>
    </w:lvl>
    <w:lvl w:ilvl="1" w:tplc="498E6250">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385D18"/>
    <w:multiLevelType w:val="hybridMultilevel"/>
    <w:tmpl w:val="3F7A9A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DC204E"/>
    <w:multiLevelType w:val="hybridMultilevel"/>
    <w:tmpl w:val="2C924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6D403D"/>
    <w:multiLevelType w:val="hybridMultilevel"/>
    <w:tmpl w:val="3D1A927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E7170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A52B5B"/>
    <w:multiLevelType w:val="hybridMultilevel"/>
    <w:tmpl w:val="E0DCE4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CF7F02"/>
    <w:multiLevelType w:val="hybridMultilevel"/>
    <w:tmpl w:val="CC02E4E2"/>
    <w:lvl w:ilvl="0" w:tplc="04150013">
      <w:start w:val="1"/>
      <w:numFmt w:val="upperRoman"/>
      <w:lvlText w:val="%1."/>
      <w:lvlJc w:val="right"/>
      <w:pPr>
        <w:ind w:left="795" w:hanging="360"/>
      </w:p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8" w15:restartNumberingAfterBreak="0">
    <w:nsid w:val="2B0D5DD2"/>
    <w:multiLevelType w:val="multilevel"/>
    <w:tmpl w:val="9C9C920A"/>
    <w:lvl w:ilvl="0">
      <w:start w:val="1"/>
      <w:numFmt w:val="upp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23434C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34174F3"/>
    <w:multiLevelType w:val="multilevel"/>
    <w:tmpl w:val="67F0DAB8"/>
    <w:lvl w:ilvl="0">
      <w:start w:val="3"/>
      <w:numFmt w:val="upp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45C7715"/>
    <w:multiLevelType w:val="multilevel"/>
    <w:tmpl w:val="9C9C920A"/>
    <w:lvl w:ilvl="0">
      <w:start w:val="1"/>
      <w:numFmt w:val="upp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95E1263"/>
    <w:multiLevelType w:val="hybridMultilevel"/>
    <w:tmpl w:val="4A46C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D51097"/>
    <w:multiLevelType w:val="multilevel"/>
    <w:tmpl w:val="9C9C920A"/>
    <w:lvl w:ilvl="0">
      <w:start w:val="1"/>
      <w:numFmt w:val="upp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96C65D6"/>
    <w:multiLevelType w:val="hybridMultilevel"/>
    <w:tmpl w:val="03764226"/>
    <w:lvl w:ilvl="0" w:tplc="0415000F">
      <w:start w:val="1"/>
      <w:numFmt w:val="decimal"/>
      <w:lvlText w:val="%1."/>
      <w:lvlJc w:val="left"/>
      <w:pPr>
        <w:ind w:left="4642" w:hanging="360"/>
      </w:pPr>
    </w:lvl>
    <w:lvl w:ilvl="1" w:tplc="04150019" w:tentative="1">
      <w:start w:val="1"/>
      <w:numFmt w:val="lowerLetter"/>
      <w:lvlText w:val="%2."/>
      <w:lvlJc w:val="left"/>
      <w:pPr>
        <w:ind w:left="5362" w:hanging="360"/>
      </w:pPr>
    </w:lvl>
    <w:lvl w:ilvl="2" w:tplc="0415001B" w:tentative="1">
      <w:start w:val="1"/>
      <w:numFmt w:val="lowerRoman"/>
      <w:lvlText w:val="%3."/>
      <w:lvlJc w:val="right"/>
      <w:pPr>
        <w:ind w:left="6082" w:hanging="180"/>
      </w:pPr>
    </w:lvl>
    <w:lvl w:ilvl="3" w:tplc="0415000F" w:tentative="1">
      <w:start w:val="1"/>
      <w:numFmt w:val="decimal"/>
      <w:lvlText w:val="%4."/>
      <w:lvlJc w:val="left"/>
      <w:pPr>
        <w:ind w:left="6802" w:hanging="360"/>
      </w:pPr>
    </w:lvl>
    <w:lvl w:ilvl="4" w:tplc="04150019" w:tentative="1">
      <w:start w:val="1"/>
      <w:numFmt w:val="lowerLetter"/>
      <w:lvlText w:val="%5."/>
      <w:lvlJc w:val="left"/>
      <w:pPr>
        <w:ind w:left="7522" w:hanging="360"/>
      </w:pPr>
    </w:lvl>
    <w:lvl w:ilvl="5" w:tplc="0415001B" w:tentative="1">
      <w:start w:val="1"/>
      <w:numFmt w:val="lowerRoman"/>
      <w:lvlText w:val="%6."/>
      <w:lvlJc w:val="right"/>
      <w:pPr>
        <w:ind w:left="8242" w:hanging="180"/>
      </w:pPr>
    </w:lvl>
    <w:lvl w:ilvl="6" w:tplc="0415000F" w:tentative="1">
      <w:start w:val="1"/>
      <w:numFmt w:val="decimal"/>
      <w:lvlText w:val="%7."/>
      <w:lvlJc w:val="left"/>
      <w:pPr>
        <w:ind w:left="8962" w:hanging="360"/>
      </w:pPr>
    </w:lvl>
    <w:lvl w:ilvl="7" w:tplc="04150019" w:tentative="1">
      <w:start w:val="1"/>
      <w:numFmt w:val="lowerLetter"/>
      <w:lvlText w:val="%8."/>
      <w:lvlJc w:val="left"/>
      <w:pPr>
        <w:ind w:left="9682" w:hanging="360"/>
      </w:pPr>
    </w:lvl>
    <w:lvl w:ilvl="8" w:tplc="0415001B" w:tentative="1">
      <w:start w:val="1"/>
      <w:numFmt w:val="lowerRoman"/>
      <w:lvlText w:val="%9."/>
      <w:lvlJc w:val="right"/>
      <w:pPr>
        <w:ind w:left="10402" w:hanging="180"/>
      </w:pPr>
    </w:lvl>
  </w:abstractNum>
  <w:abstractNum w:abstractNumId="15" w15:restartNumberingAfterBreak="0">
    <w:nsid w:val="567B6CE3"/>
    <w:multiLevelType w:val="multilevel"/>
    <w:tmpl w:val="9C9C920A"/>
    <w:lvl w:ilvl="0">
      <w:start w:val="1"/>
      <w:numFmt w:val="upp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EA36087"/>
    <w:multiLevelType w:val="hybridMultilevel"/>
    <w:tmpl w:val="DA94E2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41B3818"/>
    <w:multiLevelType w:val="hybridMultilevel"/>
    <w:tmpl w:val="601A5D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6777C70"/>
    <w:multiLevelType w:val="multilevel"/>
    <w:tmpl w:val="9C9C920A"/>
    <w:lvl w:ilvl="0">
      <w:start w:val="1"/>
      <w:numFmt w:val="upperRoman"/>
      <w:lvlText w:val="%1."/>
      <w:lvlJc w:val="left"/>
      <w:pPr>
        <w:ind w:left="360" w:hanging="360"/>
      </w:pPr>
      <w:rPr>
        <w:rFonts w:hint="default"/>
      </w:rPr>
    </w:lvl>
    <w:lvl w:ilvl="1">
      <w:start w:val="1"/>
      <w:numFmt w:val="decimal"/>
      <w:lvlText w:val="%1.%2."/>
      <w:lvlJc w:val="left"/>
      <w:pPr>
        <w:ind w:left="482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6"/>
  </w:num>
  <w:num w:numId="3">
    <w:abstractNumId w:val="17"/>
  </w:num>
  <w:num w:numId="4">
    <w:abstractNumId w:val="1"/>
  </w:num>
  <w:num w:numId="5">
    <w:abstractNumId w:val="12"/>
  </w:num>
  <w:num w:numId="6">
    <w:abstractNumId w:val="4"/>
  </w:num>
  <w:num w:numId="7">
    <w:abstractNumId w:val="3"/>
  </w:num>
  <w:num w:numId="8">
    <w:abstractNumId w:val="18"/>
  </w:num>
  <w:num w:numId="9">
    <w:abstractNumId w:val="7"/>
  </w:num>
  <w:num w:numId="10">
    <w:abstractNumId w:val="2"/>
  </w:num>
  <w:num w:numId="11">
    <w:abstractNumId w:val="11"/>
  </w:num>
  <w:num w:numId="12">
    <w:abstractNumId w:val="14"/>
  </w:num>
  <w:num w:numId="13">
    <w:abstractNumId w:val="9"/>
  </w:num>
  <w:num w:numId="14">
    <w:abstractNumId w:val="5"/>
  </w:num>
  <w:num w:numId="15">
    <w:abstractNumId w:val="0"/>
  </w:num>
  <w:num w:numId="16">
    <w:abstractNumId w:val="13"/>
  </w:num>
  <w:num w:numId="17">
    <w:abstractNumId w:val="10"/>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F18"/>
    <w:rsid w:val="00002FC2"/>
    <w:rsid w:val="000164BA"/>
    <w:rsid w:val="00021B35"/>
    <w:rsid w:val="00051ADE"/>
    <w:rsid w:val="00074741"/>
    <w:rsid w:val="00230C77"/>
    <w:rsid w:val="00244A4E"/>
    <w:rsid w:val="00246205"/>
    <w:rsid w:val="002B0888"/>
    <w:rsid w:val="002C3FFF"/>
    <w:rsid w:val="00307BFB"/>
    <w:rsid w:val="00307F0A"/>
    <w:rsid w:val="00320D4D"/>
    <w:rsid w:val="003C07AA"/>
    <w:rsid w:val="003C7C78"/>
    <w:rsid w:val="003F4BB4"/>
    <w:rsid w:val="004C28BE"/>
    <w:rsid w:val="00515FE5"/>
    <w:rsid w:val="00527E30"/>
    <w:rsid w:val="00544D2D"/>
    <w:rsid w:val="00550D67"/>
    <w:rsid w:val="00582E0F"/>
    <w:rsid w:val="005925CF"/>
    <w:rsid w:val="005B310B"/>
    <w:rsid w:val="005C1BAF"/>
    <w:rsid w:val="00651B1C"/>
    <w:rsid w:val="00661813"/>
    <w:rsid w:val="006713F7"/>
    <w:rsid w:val="00684E76"/>
    <w:rsid w:val="006A7812"/>
    <w:rsid w:val="00703441"/>
    <w:rsid w:val="00712E42"/>
    <w:rsid w:val="0073473B"/>
    <w:rsid w:val="007B7116"/>
    <w:rsid w:val="007C19A2"/>
    <w:rsid w:val="007E4995"/>
    <w:rsid w:val="00824FDF"/>
    <w:rsid w:val="0089277C"/>
    <w:rsid w:val="008C2BD2"/>
    <w:rsid w:val="008C4AEE"/>
    <w:rsid w:val="008D5740"/>
    <w:rsid w:val="008D5BB1"/>
    <w:rsid w:val="008D7EC5"/>
    <w:rsid w:val="009021D3"/>
    <w:rsid w:val="00907222"/>
    <w:rsid w:val="00951DDD"/>
    <w:rsid w:val="0097404B"/>
    <w:rsid w:val="00994EED"/>
    <w:rsid w:val="00A514C1"/>
    <w:rsid w:val="00A6070D"/>
    <w:rsid w:val="00A950AE"/>
    <w:rsid w:val="00AA79F4"/>
    <w:rsid w:val="00AC4856"/>
    <w:rsid w:val="00B45AC2"/>
    <w:rsid w:val="00BA3231"/>
    <w:rsid w:val="00BD03A7"/>
    <w:rsid w:val="00BD2523"/>
    <w:rsid w:val="00C23B37"/>
    <w:rsid w:val="00C30F15"/>
    <w:rsid w:val="00C65CC7"/>
    <w:rsid w:val="00C872CB"/>
    <w:rsid w:val="00CF1BEB"/>
    <w:rsid w:val="00D03080"/>
    <w:rsid w:val="00D158CA"/>
    <w:rsid w:val="00DA0278"/>
    <w:rsid w:val="00DE25F3"/>
    <w:rsid w:val="00DF4908"/>
    <w:rsid w:val="00E93F18"/>
    <w:rsid w:val="00E968C8"/>
    <w:rsid w:val="00EB31D1"/>
    <w:rsid w:val="00EE6E0A"/>
    <w:rsid w:val="00EF59C2"/>
    <w:rsid w:val="00F26877"/>
    <w:rsid w:val="00F72FCF"/>
    <w:rsid w:val="00FC5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BE72F"/>
  <w15:chartTrackingRefBased/>
  <w15:docId w15:val="{DA65B6CD-4D4E-44BA-A40E-21AEF0FE0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5D4D"/>
  </w:style>
  <w:style w:type="paragraph" w:styleId="Nagwek1">
    <w:name w:val="heading 1"/>
    <w:basedOn w:val="Normalny"/>
    <w:next w:val="Normalny"/>
    <w:link w:val="Nagwek1Znak"/>
    <w:uiPriority w:val="9"/>
    <w:qFormat/>
    <w:rsid w:val="007E4995"/>
    <w:pPr>
      <w:keepNext/>
      <w:keepLines/>
      <w:spacing w:before="600" w:after="600" w:line="252" w:lineRule="auto"/>
      <w:jc w:val="center"/>
      <w:outlineLvl w:val="0"/>
    </w:pPr>
    <w:rPr>
      <w:rFonts w:ascii="Arial" w:eastAsiaTheme="majorEastAsia" w:hAnsi="Arial" w:cstheme="majorBidi"/>
      <w:b/>
      <w:bCs/>
      <w:caps/>
      <w:spacing w:val="4"/>
      <w:sz w:val="24"/>
      <w:szCs w:val="28"/>
    </w:rPr>
  </w:style>
  <w:style w:type="paragraph" w:styleId="Nagwek2">
    <w:name w:val="heading 2"/>
    <w:basedOn w:val="Normalny"/>
    <w:next w:val="Normalny"/>
    <w:link w:val="Nagwek2Znak"/>
    <w:uiPriority w:val="9"/>
    <w:unhideWhenUsed/>
    <w:qFormat/>
    <w:rsid w:val="002B0888"/>
    <w:pPr>
      <w:keepNext/>
      <w:keepLines/>
      <w:spacing w:before="240" w:after="240"/>
      <w:jc w:val="center"/>
      <w:outlineLvl w:val="1"/>
    </w:pPr>
    <w:rPr>
      <w:rFonts w:asciiTheme="majorHAnsi" w:eastAsiaTheme="majorEastAsia" w:hAnsiTheme="majorHAnsi" w:cstheme="majorBidi"/>
      <w:b/>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E4995"/>
    <w:rPr>
      <w:rFonts w:ascii="Arial" w:eastAsiaTheme="majorEastAsia" w:hAnsi="Arial" w:cstheme="majorBidi"/>
      <w:b/>
      <w:bCs/>
      <w:caps/>
      <w:spacing w:val="4"/>
      <w:sz w:val="24"/>
      <w:szCs w:val="28"/>
    </w:rPr>
  </w:style>
  <w:style w:type="paragraph" w:styleId="Tytu">
    <w:name w:val="Title"/>
    <w:basedOn w:val="Normalny"/>
    <w:next w:val="Normalny"/>
    <w:link w:val="TytuZnak"/>
    <w:uiPriority w:val="10"/>
    <w:qFormat/>
    <w:rsid w:val="00FC5D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C5D4D"/>
    <w:rPr>
      <w:rFonts w:asciiTheme="majorHAnsi" w:eastAsiaTheme="majorEastAsia" w:hAnsiTheme="majorHAnsi" w:cstheme="majorBidi"/>
      <w:spacing w:val="-10"/>
      <w:kern w:val="28"/>
      <w:sz w:val="56"/>
      <w:szCs w:val="56"/>
    </w:rPr>
  </w:style>
  <w:style w:type="paragraph" w:styleId="Akapitzlist">
    <w:name w:val="List Paragraph"/>
    <w:basedOn w:val="Normalny"/>
    <w:uiPriority w:val="34"/>
    <w:qFormat/>
    <w:rsid w:val="005C1BAF"/>
    <w:pPr>
      <w:ind w:left="720"/>
      <w:contextualSpacing/>
    </w:pPr>
  </w:style>
  <w:style w:type="character" w:customStyle="1" w:styleId="Nagwek2Znak">
    <w:name w:val="Nagłówek 2 Znak"/>
    <w:basedOn w:val="Domylnaczcionkaakapitu"/>
    <w:link w:val="Nagwek2"/>
    <w:uiPriority w:val="9"/>
    <w:rsid w:val="002B0888"/>
    <w:rPr>
      <w:rFonts w:asciiTheme="majorHAnsi" w:eastAsiaTheme="majorEastAsia" w:hAnsiTheme="majorHAnsi" w:cstheme="majorBidi"/>
      <w:b/>
      <w:sz w:val="24"/>
      <w:szCs w:val="26"/>
    </w:rPr>
  </w:style>
  <w:style w:type="paragraph" w:styleId="Tekstprzypisukocowego">
    <w:name w:val="endnote text"/>
    <w:basedOn w:val="Normalny"/>
    <w:link w:val="TekstprzypisukocowegoZnak"/>
    <w:uiPriority w:val="99"/>
    <w:semiHidden/>
    <w:unhideWhenUsed/>
    <w:rsid w:val="00E968C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968C8"/>
    <w:rPr>
      <w:sz w:val="20"/>
      <w:szCs w:val="20"/>
    </w:rPr>
  </w:style>
  <w:style w:type="character" w:styleId="Odwoanieprzypisukocowego">
    <w:name w:val="endnote reference"/>
    <w:basedOn w:val="Domylnaczcionkaakapitu"/>
    <w:uiPriority w:val="99"/>
    <w:semiHidden/>
    <w:unhideWhenUsed/>
    <w:rsid w:val="00E968C8"/>
    <w:rPr>
      <w:vertAlign w:val="superscript"/>
    </w:rPr>
  </w:style>
  <w:style w:type="paragraph" w:styleId="Nagwekspisutreci">
    <w:name w:val="TOC Heading"/>
    <w:basedOn w:val="Nagwek1"/>
    <w:next w:val="Normalny"/>
    <w:uiPriority w:val="39"/>
    <w:unhideWhenUsed/>
    <w:qFormat/>
    <w:rsid w:val="00703441"/>
    <w:pPr>
      <w:spacing w:before="240" w:after="0" w:line="259" w:lineRule="auto"/>
      <w:jc w:val="left"/>
      <w:outlineLvl w:val="9"/>
    </w:pPr>
    <w:rPr>
      <w:rFonts w:asciiTheme="majorHAnsi" w:hAnsiTheme="majorHAnsi"/>
      <w:b w:val="0"/>
      <w:bCs w:val="0"/>
      <w:caps w:val="0"/>
      <w:color w:val="2E74B5" w:themeColor="accent1" w:themeShade="BF"/>
      <w:spacing w:val="0"/>
      <w:sz w:val="32"/>
      <w:szCs w:val="32"/>
      <w:lang w:eastAsia="pl-PL"/>
    </w:rPr>
  </w:style>
  <w:style w:type="paragraph" w:styleId="Spistreci1">
    <w:name w:val="toc 1"/>
    <w:basedOn w:val="Normalny"/>
    <w:next w:val="Normalny"/>
    <w:autoRedefine/>
    <w:uiPriority w:val="39"/>
    <w:unhideWhenUsed/>
    <w:rsid w:val="00703441"/>
    <w:pPr>
      <w:spacing w:after="100"/>
    </w:pPr>
  </w:style>
  <w:style w:type="paragraph" w:styleId="Spistreci2">
    <w:name w:val="toc 2"/>
    <w:basedOn w:val="Normalny"/>
    <w:next w:val="Normalny"/>
    <w:autoRedefine/>
    <w:uiPriority w:val="39"/>
    <w:unhideWhenUsed/>
    <w:rsid w:val="00703441"/>
    <w:pPr>
      <w:spacing w:after="100"/>
      <w:ind w:left="220"/>
    </w:pPr>
  </w:style>
  <w:style w:type="character" w:styleId="Hipercze">
    <w:name w:val="Hyperlink"/>
    <w:basedOn w:val="Domylnaczcionkaakapitu"/>
    <w:uiPriority w:val="99"/>
    <w:unhideWhenUsed/>
    <w:rsid w:val="007034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153958">
      <w:bodyDiv w:val="1"/>
      <w:marLeft w:val="0"/>
      <w:marRight w:val="0"/>
      <w:marTop w:val="0"/>
      <w:marBottom w:val="0"/>
      <w:divBdr>
        <w:top w:val="none" w:sz="0" w:space="0" w:color="auto"/>
        <w:left w:val="none" w:sz="0" w:space="0" w:color="auto"/>
        <w:bottom w:val="none" w:sz="0" w:space="0" w:color="auto"/>
        <w:right w:val="none" w:sz="0" w:space="0" w:color="auto"/>
      </w:divBdr>
      <w:divsChild>
        <w:div w:id="1159271637">
          <w:marLeft w:val="0"/>
          <w:marRight w:val="0"/>
          <w:marTop w:val="0"/>
          <w:marBottom w:val="0"/>
          <w:divBdr>
            <w:top w:val="none" w:sz="0" w:space="0" w:color="auto"/>
            <w:left w:val="none" w:sz="0" w:space="0" w:color="auto"/>
            <w:bottom w:val="none" w:sz="0" w:space="0" w:color="auto"/>
            <w:right w:val="none" w:sz="0" w:space="0" w:color="auto"/>
          </w:divBdr>
        </w:div>
        <w:div w:id="1095899824">
          <w:marLeft w:val="0"/>
          <w:marRight w:val="0"/>
          <w:marTop w:val="0"/>
          <w:marBottom w:val="0"/>
          <w:divBdr>
            <w:top w:val="none" w:sz="0" w:space="0" w:color="auto"/>
            <w:left w:val="none" w:sz="0" w:space="0" w:color="auto"/>
            <w:bottom w:val="none" w:sz="0" w:space="0" w:color="auto"/>
            <w:right w:val="none" w:sz="0" w:space="0" w:color="auto"/>
          </w:divBdr>
        </w:div>
      </w:divsChild>
    </w:div>
    <w:div w:id="147371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DEABD-3866-408D-9A0B-A6B02D894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11</Pages>
  <Words>3519</Words>
  <Characters>21115</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SW</cp:lastModifiedBy>
  <cp:revision>32</cp:revision>
  <dcterms:created xsi:type="dcterms:W3CDTF">2019-07-15T10:42:00Z</dcterms:created>
  <dcterms:modified xsi:type="dcterms:W3CDTF">2019-11-20T13:30:00Z</dcterms:modified>
</cp:coreProperties>
</file>